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80" w:lineRule="auto"/>
        <w:jc w:val="center"/>
        <w:rPr>
          <w:rFonts w:ascii="黑体" w:hAnsi="黑体" w:eastAsia="黑体"/>
          <w:color w:val="auto"/>
          <w:kern w:val="0"/>
          <w:sz w:val="44"/>
          <w:szCs w:val="44"/>
          <w:highlight w:val="none"/>
        </w:rPr>
      </w:pPr>
      <w:r>
        <w:rPr>
          <w:rFonts w:hint="eastAsia" w:ascii="黑体" w:hAnsi="黑体" w:eastAsia="黑体"/>
          <w:color w:val="auto"/>
          <w:kern w:val="0"/>
          <w:sz w:val="44"/>
          <w:szCs w:val="44"/>
          <w:highlight w:val="none"/>
        </w:rPr>
        <w:t>淮阴工学院</w:t>
      </w:r>
    </w:p>
    <w:p>
      <w:pPr>
        <w:spacing w:line="480" w:lineRule="auto"/>
        <w:jc w:val="center"/>
        <w:rPr>
          <w:rFonts w:ascii="黑体" w:hAnsi="黑体" w:eastAsia="黑体"/>
          <w:color w:val="auto"/>
          <w:kern w:val="0"/>
          <w:sz w:val="36"/>
          <w:szCs w:val="36"/>
          <w:highlight w:val="none"/>
        </w:rPr>
      </w:pPr>
      <w:r>
        <w:rPr>
          <w:rFonts w:hint="eastAsia" w:ascii="黑体" w:hAnsi="黑体" w:eastAsia="黑体"/>
          <w:color w:val="auto"/>
          <w:kern w:val="0"/>
          <w:sz w:val="36"/>
          <w:szCs w:val="36"/>
          <w:highlight w:val="none"/>
          <w:lang w:val="en-US" w:eastAsia="zh-CN"/>
        </w:rPr>
        <w:t>北京路</w:t>
      </w:r>
      <w:r>
        <w:rPr>
          <w:rFonts w:hint="eastAsia" w:ascii="黑体" w:hAnsi="黑体" w:eastAsia="黑体"/>
          <w:color w:val="auto"/>
          <w:kern w:val="0"/>
          <w:sz w:val="36"/>
          <w:szCs w:val="36"/>
          <w:highlight w:val="none"/>
        </w:rPr>
        <w:t>校区</w:t>
      </w:r>
      <w:r>
        <w:rPr>
          <w:rFonts w:hint="eastAsia" w:ascii="黑体" w:hAnsi="黑体" w:eastAsia="黑体"/>
          <w:color w:val="auto"/>
          <w:kern w:val="0"/>
          <w:sz w:val="36"/>
          <w:szCs w:val="36"/>
          <w:highlight w:val="none"/>
          <w:lang w:val="en-US" w:eastAsia="zh-CN"/>
        </w:rPr>
        <w:t>南园快递点</w:t>
      </w:r>
      <w:r>
        <w:rPr>
          <w:rFonts w:hint="eastAsia" w:ascii="黑体" w:hAnsi="黑体" w:eastAsia="黑体"/>
          <w:color w:val="auto"/>
          <w:kern w:val="0"/>
          <w:sz w:val="36"/>
          <w:szCs w:val="36"/>
          <w:highlight w:val="none"/>
        </w:rPr>
        <w:t>承包经营服务</w:t>
      </w:r>
    </w:p>
    <w:p>
      <w:pPr>
        <w:ind w:left="-139" w:leftChars="-90" w:hanging="50" w:hangingChars="24"/>
        <w:jc w:val="center"/>
        <w:rPr>
          <w:rFonts w:ascii="黑体" w:hAnsi="黑体" w:eastAsia="黑体"/>
          <w:b/>
          <w:snapToGrid w:val="0"/>
          <w:color w:val="auto"/>
          <w:szCs w:val="21"/>
          <w:highlight w:val="none"/>
        </w:rPr>
      </w:pPr>
    </w:p>
    <w:p>
      <w:pPr>
        <w:ind w:left="-122" w:leftChars="-90" w:hanging="67" w:hangingChars="24"/>
        <w:jc w:val="center"/>
        <w:rPr>
          <w:rFonts w:ascii="黑体" w:hAnsi="黑体" w:eastAsia="黑体"/>
          <w:b/>
          <w:snapToGrid w:val="0"/>
          <w:color w:val="auto"/>
          <w:sz w:val="28"/>
          <w:szCs w:val="28"/>
          <w:highlight w:val="none"/>
        </w:rPr>
      </w:pPr>
    </w:p>
    <w:p>
      <w:pPr>
        <w:ind w:left="-139" w:leftChars="-90" w:hanging="50" w:hangingChars="24"/>
        <w:jc w:val="center"/>
        <w:rPr>
          <w:rFonts w:ascii="黑体" w:hAnsi="黑体" w:eastAsia="黑体"/>
          <w:b/>
          <w:snapToGrid w:val="0"/>
          <w:color w:val="auto"/>
          <w:szCs w:val="21"/>
          <w:highlight w:val="none"/>
        </w:rPr>
      </w:pPr>
    </w:p>
    <w:p>
      <w:pPr>
        <w:ind w:left="-139" w:leftChars="-90" w:hanging="50" w:hangingChars="24"/>
        <w:jc w:val="center"/>
        <w:rPr>
          <w:rFonts w:ascii="黑体" w:hAnsi="黑体" w:eastAsia="黑体"/>
          <w:b/>
          <w:snapToGrid w:val="0"/>
          <w:color w:val="auto"/>
          <w:szCs w:val="21"/>
          <w:highlight w:val="none"/>
        </w:rPr>
      </w:pPr>
    </w:p>
    <w:p>
      <w:pPr>
        <w:ind w:left="-139" w:leftChars="-90" w:hanging="50" w:hangingChars="24"/>
        <w:jc w:val="center"/>
        <w:rPr>
          <w:rFonts w:ascii="黑体" w:hAnsi="黑体" w:eastAsia="黑体"/>
          <w:b/>
          <w:snapToGrid w:val="0"/>
          <w:color w:val="auto"/>
          <w:szCs w:val="21"/>
          <w:highlight w:val="none"/>
        </w:rPr>
      </w:pPr>
    </w:p>
    <w:p>
      <w:pPr>
        <w:ind w:left="-139" w:leftChars="-90" w:hanging="50" w:hangingChars="24"/>
        <w:jc w:val="center"/>
        <w:rPr>
          <w:rFonts w:ascii="黑体" w:hAnsi="黑体" w:eastAsia="黑体"/>
          <w:b/>
          <w:snapToGrid w:val="0"/>
          <w:color w:val="auto"/>
          <w:szCs w:val="21"/>
          <w:highlight w:val="none"/>
        </w:rPr>
      </w:pPr>
    </w:p>
    <w:p>
      <w:pPr>
        <w:ind w:left="-139" w:leftChars="-90" w:hanging="50" w:hangingChars="24"/>
        <w:jc w:val="center"/>
        <w:rPr>
          <w:rFonts w:ascii="黑体" w:hAnsi="黑体" w:eastAsia="黑体"/>
          <w:b/>
          <w:snapToGrid w:val="0"/>
          <w:color w:val="auto"/>
          <w:szCs w:val="21"/>
          <w:highlight w:val="none"/>
        </w:rPr>
      </w:pPr>
    </w:p>
    <w:p>
      <w:pPr>
        <w:ind w:left="-139" w:leftChars="-90" w:hanging="50" w:hangingChars="24"/>
        <w:jc w:val="center"/>
        <w:rPr>
          <w:rFonts w:ascii="黑体" w:hAnsi="黑体" w:eastAsia="黑体"/>
          <w:b/>
          <w:snapToGrid w:val="0"/>
          <w:color w:val="auto"/>
          <w:szCs w:val="21"/>
          <w:highlight w:val="none"/>
        </w:rPr>
      </w:pPr>
    </w:p>
    <w:p>
      <w:pPr>
        <w:jc w:val="center"/>
        <w:rPr>
          <w:rFonts w:ascii="黑体" w:hAnsi="黑体" w:eastAsia="黑体"/>
          <w:b/>
          <w:snapToGrid w:val="0"/>
          <w:color w:val="auto"/>
          <w:sz w:val="84"/>
          <w:szCs w:val="84"/>
          <w:highlight w:val="none"/>
        </w:rPr>
      </w:pPr>
      <w:r>
        <w:rPr>
          <w:rFonts w:hint="eastAsia" w:ascii="黑体" w:hAnsi="黑体" w:eastAsia="黑体"/>
          <w:b/>
          <w:snapToGrid w:val="0"/>
          <w:color w:val="auto"/>
          <w:sz w:val="84"/>
          <w:szCs w:val="84"/>
          <w:highlight w:val="none"/>
        </w:rPr>
        <w:t>招标文件</w:t>
      </w:r>
    </w:p>
    <w:p>
      <w:pPr>
        <w:pStyle w:val="4"/>
        <w:adjustRightInd w:val="0"/>
        <w:snapToGrid w:val="0"/>
        <w:spacing w:line="300" w:lineRule="auto"/>
        <w:jc w:val="center"/>
        <w:rPr>
          <w:rFonts w:ascii="黑体" w:hAnsi="黑体" w:eastAsia="黑体"/>
          <w:color w:val="auto"/>
          <w:highlight w:val="none"/>
        </w:rPr>
      </w:pPr>
    </w:p>
    <w:p>
      <w:pPr>
        <w:adjustRightInd w:val="0"/>
        <w:snapToGrid w:val="0"/>
        <w:spacing w:line="300" w:lineRule="auto"/>
        <w:jc w:val="center"/>
        <w:rPr>
          <w:rFonts w:hint="default" w:ascii="黑体" w:hAnsi="黑体" w:eastAsia="宋体"/>
          <w:snapToGrid w:val="0"/>
          <w:color w:val="auto"/>
          <w:szCs w:val="21"/>
          <w:highlight w:val="none"/>
          <w:lang w:val="en-US" w:eastAsia="zh-CN"/>
        </w:rPr>
      </w:pPr>
      <w:r>
        <w:rPr>
          <w:rFonts w:hint="eastAsia" w:ascii="宋体" w:hAnsi="宋体"/>
          <w:snapToGrid w:val="0"/>
          <w:color w:val="auto"/>
          <w:sz w:val="24"/>
          <w:szCs w:val="24"/>
          <w:highlight w:val="none"/>
        </w:rPr>
        <w:t>项目编号：</w:t>
      </w:r>
      <w:r>
        <w:rPr>
          <w:rFonts w:ascii="宋体" w:hAnsi="宋体"/>
          <w:snapToGrid w:val="0"/>
          <w:color w:val="auto"/>
          <w:sz w:val="24"/>
          <w:szCs w:val="24"/>
          <w:highlight w:val="none"/>
        </w:rPr>
        <w:t>HGZB201900</w:t>
      </w:r>
      <w:r>
        <w:rPr>
          <w:rFonts w:hint="eastAsia" w:ascii="宋体" w:hAnsi="宋体"/>
          <w:snapToGrid w:val="0"/>
          <w:color w:val="auto"/>
          <w:sz w:val="24"/>
          <w:szCs w:val="24"/>
          <w:highlight w:val="none"/>
          <w:lang w:val="en-US" w:eastAsia="zh-CN"/>
        </w:rPr>
        <w:t>92</w:t>
      </w: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rPr>
          <w:rFonts w:ascii="黑体" w:hAnsi="黑体" w:eastAsia="黑体"/>
          <w:snapToGrid w:val="0"/>
          <w:color w:val="auto"/>
          <w:szCs w:val="21"/>
          <w:highlight w:val="none"/>
          <w:u w:val="single"/>
        </w:rPr>
      </w:pPr>
    </w:p>
    <w:p>
      <w:pPr>
        <w:adjustRightInd w:val="0"/>
        <w:snapToGrid w:val="0"/>
        <w:spacing w:line="300" w:lineRule="auto"/>
        <w:rPr>
          <w:rFonts w:ascii="黑体" w:hAnsi="黑体" w:eastAsia="黑体"/>
          <w:snapToGrid w:val="0"/>
          <w:color w:val="auto"/>
          <w:szCs w:val="21"/>
          <w:highlight w:val="none"/>
          <w:u w:val="single"/>
        </w:rPr>
      </w:pPr>
    </w:p>
    <w:p>
      <w:pPr>
        <w:ind w:right="2436" w:rightChars="1160"/>
        <w:jc w:val="center"/>
        <w:rPr>
          <w:rFonts w:ascii="黑体" w:hAnsi="黑体" w:eastAsia="黑体"/>
          <w:b/>
          <w:color w:val="auto"/>
          <w:sz w:val="30"/>
          <w:szCs w:val="30"/>
          <w:highlight w:val="none"/>
        </w:rPr>
      </w:pPr>
      <w:r>
        <w:rPr>
          <w:rFonts w:ascii="黑体" w:hAnsi="黑体" w:eastAsia="黑体"/>
          <w:b/>
          <w:color w:val="auto"/>
          <w:sz w:val="30"/>
          <w:szCs w:val="30"/>
          <w:highlight w:val="none"/>
        </w:rPr>
        <w:t xml:space="preserve">                </w:t>
      </w:r>
      <w:r>
        <w:rPr>
          <w:rFonts w:hint="eastAsia" w:ascii="黑体" w:hAnsi="黑体" w:eastAsia="黑体"/>
          <w:b/>
          <w:color w:val="auto"/>
          <w:sz w:val="30"/>
          <w:szCs w:val="30"/>
          <w:highlight w:val="none"/>
        </w:rPr>
        <w:t>淮</w:t>
      </w:r>
      <w:r>
        <w:rPr>
          <w:rFonts w:ascii="黑体" w:hAnsi="黑体" w:eastAsia="黑体"/>
          <w:b/>
          <w:color w:val="auto"/>
          <w:sz w:val="30"/>
          <w:szCs w:val="30"/>
          <w:highlight w:val="none"/>
        </w:rPr>
        <w:t xml:space="preserve">  </w:t>
      </w:r>
      <w:r>
        <w:rPr>
          <w:rFonts w:hint="eastAsia" w:ascii="黑体" w:hAnsi="黑体" w:eastAsia="黑体"/>
          <w:b/>
          <w:color w:val="auto"/>
          <w:sz w:val="30"/>
          <w:szCs w:val="30"/>
          <w:highlight w:val="none"/>
        </w:rPr>
        <w:t>阴</w:t>
      </w:r>
      <w:r>
        <w:rPr>
          <w:rFonts w:ascii="黑体" w:hAnsi="黑体" w:eastAsia="黑体"/>
          <w:b/>
          <w:color w:val="auto"/>
          <w:sz w:val="30"/>
          <w:szCs w:val="30"/>
          <w:highlight w:val="none"/>
        </w:rPr>
        <w:t xml:space="preserve">  </w:t>
      </w:r>
      <w:r>
        <w:rPr>
          <w:rFonts w:hint="eastAsia" w:ascii="黑体" w:hAnsi="黑体" w:eastAsia="黑体"/>
          <w:b/>
          <w:color w:val="auto"/>
          <w:sz w:val="30"/>
          <w:szCs w:val="30"/>
          <w:highlight w:val="none"/>
        </w:rPr>
        <w:t>工</w:t>
      </w:r>
      <w:r>
        <w:rPr>
          <w:rFonts w:ascii="黑体" w:hAnsi="黑体" w:eastAsia="黑体"/>
          <w:b/>
          <w:color w:val="auto"/>
          <w:sz w:val="30"/>
          <w:szCs w:val="30"/>
          <w:highlight w:val="none"/>
        </w:rPr>
        <w:t xml:space="preserve">  </w:t>
      </w:r>
      <w:r>
        <w:rPr>
          <w:rFonts w:hint="eastAsia" w:ascii="黑体" w:hAnsi="黑体" w:eastAsia="黑体"/>
          <w:b/>
          <w:color w:val="auto"/>
          <w:sz w:val="30"/>
          <w:szCs w:val="30"/>
          <w:highlight w:val="none"/>
        </w:rPr>
        <w:t>学</w:t>
      </w:r>
      <w:r>
        <w:rPr>
          <w:rFonts w:ascii="黑体" w:hAnsi="黑体" w:eastAsia="黑体"/>
          <w:b/>
          <w:color w:val="auto"/>
          <w:sz w:val="30"/>
          <w:szCs w:val="30"/>
          <w:highlight w:val="none"/>
        </w:rPr>
        <w:t xml:space="preserve">  </w:t>
      </w:r>
      <w:r>
        <w:rPr>
          <w:rFonts w:hint="eastAsia" w:ascii="黑体" w:hAnsi="黑体" w:eastAsia="黑体"/>
          <w:b/>
          <w:color w:val="auto"/>
          <w:sz w:val="30"/>
          <w:szCs w:val="30"/>
          <w:highlight w:val="none"/>
        </w:rPr>
        <w:t>院</w:t>
      </w:r>
    </w:p>
    <w:p>
      <w:pPr>
        <w:ind w:right="2436" w:rightChars="1160"/>
        <w:jc w:val="center"/>
        <w:rPr>
          <w:rFonts w:ascii="黑体" w:hAnsi="黑体" w:eastAsia="黑体"/>
          <w:b/>
          <w:color w:val="auto"/>
          <w:sz w:val="30"/>
          <w:szCs w:val="30"/>
          <w:highlight w:val="none"/>
        </w:rPr>
      </w:pPr>
      <w:r>
        <w:rPr>
          <w:rFonts w:ascii="黑体" w:hAnsi="黑体" w:eastAsia="黑体"/>
          <w:b/>
          <w:color w:val="auto"/>
          <w:sz w:val="30"/>
          <w:szCs w:val="30"/>
          <w:highlight w:val="none"/>
        </w:rPr>
        <w:t xml:space="preserve">                2019</w:t>
      </w:r>
      <w:r>
        <w:rPr>
          <w:rFonts w:hint="eastAsia" w:ascii="黑体" w:hAnsi="黑体" w:eastAsia="黑体"/>
          <w:b/>
          <w:color w:val="auto"/>
          <w:sz w:val="30"/>
          <w:szCs w:val="30"/>
          <w:highlight w:val="none"/>
        </w:rPr>
        <w:t>年</w:t>
      </w:r>
      <w:r>
        <w:rPr>
          <w:rFonts w:ascii="黑体" w:hAnsi="黑体" w:eastAsia="黑体"/>
          <w:b/>
          <w:color w:val="auto"/>
          <w:sz w:val="30"/>
          <w:szCs w:val="30"/>
          <w:highlight w:val="none"/>
        </w:rPr>
        <w:t xml:space="preserve"> </w:t>
      </w:r>
      <w:r>
        <w:rPr>
          <w:rFonts w:hint="eastAsia" w:ascii="黑体" w:hAnsi="黑体" w:eastAsia="黑体"/>
          <w:b/>
          <w:color w:val="auto"/>
          <w:sz w:val="30"/>
          <w:szCs w:val="30"/>
          <w:highlight w:val="none"/>
          <w:lang w:val="en-US" w:eastAsia="zh-CN"/>
        </w:rPr>
        <w:t>11</w:t>
      </w:r>
      <w:r>
        <w:rPr>
          <w:rFonts w:hint="eastAsia" w:ascii="黑体" w:hAnsi="黑体" w:eastAsia="黑体"/>
          <w:b/>
          <w:color w:val="auto"/>
          <w:sz w:val="30"/>
          <w:szCs w:val="30"/>
          <w:highlight w:val="none"/>
        </w:rPr>
        <w:t>月</w:t>
      </w:r>
      <w:r>
        <w:rPr>
          <w:rFonts w:ascii="黑体" w:hAnsi="黑体" w:eastAsia="黑体"/>
          <w:b/>
          <w:color w:val="auto"/>
          <w:sz w:val="30"/>
          <w:szCs w:val="30"/>
          <w:highlight w:val="none"/>
        </w:rPr>
        <w:t xml:space="preserve"> </w:t>
      </w:r>
      <w:r>
        <w:rPr>
          <w:rFonts w:hint="eastAsia" w:ascii="黑体" w:hAnsi="黑体" w:eastAsia="黑体"/>
          <w:b/>
          <w:color w:val="auto"/>
          <w:sz w:val="30"/>
          <w:szCs w:val="30"/>
          <w:highlight w:val="none"/>
          <w:lang w:val="en-US" w:eastAsia="zh-CN"/>
        </w:rPr>
        <w:t>6</w:t>
      </w:r>
      <w:r>
        <w:rPr>
          <w:rFonts w:hint="eastAsia" w:ascii="黑体" w:hAnsi="黑体" w:eastAsia="黑体"/>
          <w:b/>
          <w:color w:val="auto"/>
          <w:sz w:val="30"/>
          <w:szCs w:val="30"/>
          <w:highlight w:val="none"/>
        </w:rPr>
        <w:t>日</w:t>
      </w: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r>
        <w:rPr>
          <w:rFonts w:hint="eastAsia"/>
          <w:b/>
          <w:color w:val="auto"/>
          <w:sz w:val="36"/>
          <w:szCs w:val="36"/>
          <w:highlight w:val="none"/>
        </w:rPr>
        <w:t>目</w:t>
      </w:r>
      <w:r>
        <w:rPr>
          <w:b/>
          <w:color w:val="auto"/>
          <w:sz w:val="36"/>
          <w:szCs w:val="36"/>
          <w:highlight w:val="none"/>
        </w:rPr>
        <w:t xml:space="preserve">  </w:t>
      </w:r>
      <w:r>
        <w:rPr>
          <w:rFonts w:hint="eastAsia"/>
          <w:b/>
          <w:color w:val="auto"/>
          <w:sz w:val="36"/>
          <w:szCs w:val="36"/>
          <w:highlight w:val="none"/>
        </w:rPr>
        <w:t>录</w:t>
      </w:r>
    </w:p>
    <w:p>
      <w:pPr>
        <w:ind w:right="2436" w:rightChars="1160"/>
        <w:jc w:val="center"/>
        <w:rPr>
          <w:b/>
          <w:color w:val="auto"/>
          <w:szCs w:val="21"/>
          <w:highlight w:val="none"/>
        </w:rPr>
      </w:pPr>
    </w:p>
    <w:p>
      <w:pPr>
        <w:ind w:right="2436" w:rightChars="1160"/>
        <w:jc w:val="center"/>
        <w:rPr>
          <w:b/>
          <w:color w:val="auto"/>
          <w:szCs w:val="21"/>
          <w:highlight w:val="none"/>
        </w:rPr>
      </w:pPr>
    </w:p>
    <w:p>
      <w:pPr>
        <w:jc w:val="center"/>
        <w:rPr>
          <w:color w:val="auto"/>
          <w:sz w:val="28"/>
          <w:highlight w:val="none"/>
        </w:rPr>
      </w:pPr>
    </w:p>
    <w:p>
      <w:pPr>
        <w:spacing w:line="680" w:lineRule="exact"/>
        <w:rPr>
          <w:color w:val="auto"/>
          <w:sz w:val="28"/>
          <w:highlight w:val="none"/>
        </w:rPr>
      </w:pPr>
      <w:r>
        <w:rPr>
          <w:rFonts w:hint="eastAsia"/>
          <w:color w:val="auto"/>
          <w:sz w:val="28"/>
          <w:highlight w:val="none"/>
        </w:rPr>
        <w:t>第一章</w:t>
      </w:r>
      <w:r>
        <w:rPr>
          <w:color w:val="auto"/>
          <w:sz w:val="28"/>
          <w:highlight w:val="none"/>
        </w:rPr>
        <w:t xml:space="preserve">  </w:t>
      </w:r>
      <w:r>
        <w:rPr>
          <w:rFonts w:hint="eastAsia"/>
          <w:color w:val="auto"/>
          <w:sz w:val="28"/>
          <w:highlight w:val="none"/>
        </w:rPr>
        <w:t>投标须知</w:t>
      </w:r>
      <w:r>
        <w:rPr>
          <w:color w:val="auto"/>
          <w:sz w:val="28"/>
          <w:highlight w:val="none"/>
        </w:rPr>
        <w:t xml:space="preserve">  ……………………………………………… 3</w:t>
      </w:r>
    </w:p>
    <w:p>
      <w:pPr>
        <w:spacing w:line="680" w:lineRule="exact"/>
        <w:rPr>
          <w:color w:val="auto"/>
          <w:sz w:val="28"/>
          <w:highlight w:val="none"/>
        </w:rPr>
      </w:pPr>
      <w:r>
        <w:rPr>
          <w:rFonts w:hint="eastAsia"/>
          <w:color w:val="auto"/>
          <w:sz w:val="28"/>
          <w:highlight w:val="none"/>
        </w:rPr>
        <w:t>第二章</w:t>
      </w:r>
      <w:r>
        <w:rPr>
          <w:color w:val="auto"/>
          <w:sz w:val="28"/>
          <w:highlight w:val="none"/>
        </w:rPr>
        <w:t xml:space="preserve">  </w:t>
      </w:r>
      <w:r>
        <w:rPr>
          <w:rFonts w:hint="eastAsia"/>
          <w:color w:val="auto"/>
          <w:sz w:val="28"/>
          <w:highlight w:val="none"/>
        </w:rPr>
        <w:t>项目采购需求</w:t>
      </w:r>
      <w:r>
        <w:rPr>
          <w:color w:val="auto"/>
          <w:sz w:val="28"/>
          <w:highlight w:val="none"/>
        </w:rPr>
        <w:t>…………………………………………….14</w:t>
      </w:r>
    </w:p>
    <w:p>
      <w:pPr>
        <w:spacing w:line="680" w:lineRule="exact"/>
        <w:rPr>
          <w:color w:val="auto"/>
          <w:sz w:val="28"/>
          <w:highlight w:val="none"/>
        </w:rPr>
      </w:pPr>
      <w:r>
        <w:rPr>
          <w:rFonts w:hint="eastAsia"/>
          <w:color w:val="auto"/>
          <w:sz w:val="28"/>
          <w:highlight w:val="none"/>
        </w:rPr>
        <w:t>第三章</w:t>
      </w:r>
      <w:r>
        <w:rPr>
          <w:color w:val="auto"/>
          <w:sz w:val="28"/>
          <w:highlight w:val="none"/>
        </w:rPr>
        <w:t xml:space="preserve">  </w:t>
      </w:r>
      <w:r>
        <w:rPr>
          <w:rFonts w:hint="eastAsia"/>
          <w:color w:val="auto"/>
          <w:sz w:val="28"/>
          <w:highlight w:val="none"/>
        </w:rPr>
        <w:t>合同主要条款</w:t>
      </w:r>
      <w:r>
        <w:rPr>
          <w:color w:val="auto"/>
          <w:sz w:val="28"/>
          <w:highlight w:val="none"/>
        </w:rPr>
        <w:t>…………………………………………… 15</w:t>
      </w:r>
    </w:p>
    <w:p>
      <w:pPr>
        <w:spacing w:line="680" w:lineRule="exact"/>
        <w:rPr>
          <w:color w:val="auto"/>
          <w:sz w:val="28"/>
          <w:highlight w:val="none"/>
        </w:rPr>
      </w:pPr>
      <w:r>
        <w:rPr>
          <w:rFonts w:hint="eastAsia"/>
          <w:color w:val="auto"/>
          <w:sz w:val="28"/>
          <w:highlight w:val="none"/>
        </w:rPr>
        <w:t>第四章</w:t>
      </w:r>
      <w:r>
        <w:rPr>
          <w:color w:val="auto"/>
          <w:sz w:val="28"/>
          <w:highlight w:val="none"/>
        </w:rPr>
        <w:t xml:space="preserve">  </w:t>
      </w:r>
      <w:r>
        <w:rPr>
          <w:rFonts w:hint="eastAsia"/>
          <w:color w:val="auto"/>
          <w:sz w:val="28"/>
          <w:highlight w:val="none"/>
        </w:rPr>
        <w:t>投标文件样式</w:t>
      </w:r>
      <w:r>
        <w:rPr>
          <w:color w:val="auto"/>
          <w:sz w:val="28"/>
          <w:highlight w:val="none"/>
        </w:rPr>
        <w:t>…………………………………………… 18</w:t>
      </w:r>
    </w:p>
    <w:p>
      <w:pPr>
        <w:rPr>
          <w:color w:val="auto"/>
          <w:sz w:val="28"/>
          <w:highlight w:val="none"/>
        </w:rPr>
      </w:pPr>
    </w:p>
    <w:p>
      <w:pPr>
        <w:spacing w:line="360" w:lineRule="auto"/>
        <w:ind w:firstLine="420" w:firstLineChars="200"/>
        <w:rPr>
          <w:bCs/>
          <w:color w:val="auto"/>
          <w:szCs w:val="21"/>
          <w:highlight w:val="none"/>
        </w:rPr>
      </w:pPr>
    </w:p>
    <w:p>
      <w:pPr>
        <w:ind w:firstLine="420" w:firstLineChars="200"/>
        <w:rPr>
          <w:bCs/>
          <w:color w:val="auto"/>
          <w:szCs w:val="21"/>
          <w:highlight w:val="none"/>
        </w:rPr>
      </w:pPr>
    </w:p>
    <w:p>
      <w:pPr>
        <w:widowControl/>
        <w:rPr>
          <w:bCs/>
          <w:color w:val="auto"/>
          <w:szCs w:val="21"/>
          <w:highlight w:val="none"/>
        </w:rPr>
      </w:pPr>
      <w:r>
        <w:rPr>
          <w:bCs/>
          <w:color w:val="auto"/>
          <w:szCs w:val="21"/>
          <w:highlight w:val="none"/>
        </w:rPr>
        <w:t xml:space="preserve">       </w:t>
      </w:r>
    </w:p>
    <w:p>
      <w:pPr>
        <w:tabs>
          <w:tab w:val="center" w:pos="4082"/>
        </w:tabs>
        <w:spacing w:line="480" w:lineRule="exact"/>
        <w:rPr>
          <w:b/>
          <w:color w:val="auto"/>
          <w:szCs w:val="21"/>
          <w:highlight w:val="none"/>
        </w:rPr>
      </w:pPr>
    </w:p>
    <w:p>
      <w:pPr>
        <w:tabs>
          <w:tab w:val="center" w:pos="4082"/>
        </w:tabs>
        <w:spacing w:line="480" w:lineRule="exact"/>
        <w:jc w:val="center"/>
        <w:rPr>
          <w:color w:val="auto"/>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exact"/>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第一章</w:t>
      </w:r>
      <w:r>
        <w:rPr>
          <w:rFonts w:ascii="方正小标宋简体" w:eastAsia="方正小标宋简体"/>
          <w:color w:val="auto"/>
          <w:sz w:val="36"/>
          <w:szCs w:val="36"/>
          <w:highlight w:val="none"/>
        </w:rPr>
        <w:t xml:space="preserve"> </w:t>
      </w:r>
      <w:r>
        <w:rPr>
          <w:rFonts w:hint="eastAsia" w:ascii="方正小标宋简体" w:eastAsia="方正小标宋简体"/>
          <w:color w:val="auto"/>
          <w:sz w:val="36"/>
          <w:szCs w:val="36"/>
          <w:highlight w:val="none"/>
        </w:rPr>
        <w:t>投标须知</w:t>
      </w:r>
    </w:p>
    <w:p>
      <w:pPr>
        <w:spacing w:line="360" w:lineRule="exact"/>
        <w:ind w:firstLine="480" w:firstLineChars="200"/>
        <w:rPr>
          <w:color w:val="auto"/>
          <w:sz w:val="24"/>
          <w:szCs w:val="24"/>
          <w:highlight w:val="none"/>
        </w:rPr>
      </w:pPr>
    </w:p>
    <w:p>
      <w:pPr>
        <w:spacing w:line="440" w:lineRule="exact"/>
        <w:ind w:firstLine="480" w:firstLineChars="200"/>
        <w:rPr>
          <w:color w:val="auto"/>
          <w:sz w:val="24"/>
          <w:szCs w:val="24"/>
          <w:highlight w:val="none"/>
        </w:rPr>
      </w:pPr>
      <w:r>
        <w:rPr>
          <w:rFonts w:hint="eastAsia"/>
          <w:color w:val="auto"/>
          <w:sz w:val="24"/>
          <w:szCs w:val="24"/>
          <w:highlight w:val="none"/>
        </w:rPr>
        <w:t>一、招标项目</w:t>
      </w:r>
    </w:p>
    <w:p>
      <w:pPr>
        <w:spacing w:line="440" w:lineRule="exact"/>
        <w:ind w:firstLine="480" w:firstLineChars="200"/>
        <w:rPr>
          <w:color w:val="auto"/>
          <w:sz w:val="24"/>
          <w:szCs w:val="24"/>
          <w:highlight w:val="none"/>
        </w:rPr>
      </w:pPr>
      <w:r>
        <w:rPr>
          <w:rFonts w:hint="eastAsia"/>
          <w:color w:val="auto"/>
          <w:sz w:val="24"/>
          <w:szCs w:val="24"/>
          <w:highlight w:val="none"/>
        </w:rPr>
        <w:t>项目名称：</w:t>
      </w:r>
      <w:bookmarkStart w:id="2" w:name="_GoBack"/>
      <w:r>
        <w:rPr>
          <w:rFonts w:hint="eastAsia"/>
          <w:color w:val="auto"/>
          <w:sz w:val="24"/>
          <w:szCs w:val="24"/>
          <w:highlight w:val="none"/>
        </w:rPr>
        <w:t>淮阴工学院</w:t>
      </w:r>
      <w:r>
        <w:rPr>
          <w:rFonts w:hint="eastAsia"/>
          <w:color w:val="auto"/>
          <w:sz w:val="24"/>
          <w:szCs w:val="24"/>
          <w:highlight w:val="none"/>
          <w:lang w:val="en-US" w:eastAsia="zh-CN"/>
        </w:rPr>
        <w:t>北京路</w:t>
      </w:r>
      <w:r>
        <w:rPr>
          <w:rFonts w:hint="eastAsia"/>
          <w:color w:val="auto"/>
          <w:sz w:val="24"/>
          <w:szCs w:val="24"/>
          <w:highlight w:val="none"/>
        </w:rPr>
        <w:t>校区南园</w:t>
      </w:r>
      <w:r>
        <w:rPr>
          <w:rFonts w:hint="eastAsia"/>
          <w:color w:val="auto"/>
          <w:sz w:val="24"/>
          <w:szCs w:val="24"/>
          <w:highlight w:val="none"/>
          <w:lang w:eastAsia="zh-CN"/>
        </w:rPr>
        <w:t>（</w:t>
      </w:r>
      <w:r>
        <w:rPr>
          <w:rFonts w:hint="eastAsia"/>
          <w:color w:val="auto"/>
          <w:sz w:val="24"/>
          <w:szCs w:val="24"/>
          <w:highlight w:val="none"/>
          <w:lang w:val="en-US" w:eastAsia="zh-CN"/>
        </w:rPr>
        <w:t>原旧锅炉房1间</w:t>
      </w:r>
      <w:r>
        <w:rPr>
          <w:rFonts w:hint="eastAsia"/>
          <w:color w:val="auto"/>
          <w:sz w:val="24"/>
          <w:szCs w:val="24"/>
          <w:highlight w:val="none"/>
          <w:lang w:eastAsia="zh-CN"/>
        </w:rPr>
        <w:t>）</w:t>
      </w:r>
      <w:r>
        <w:rPr>
          <w:rFonts w:hint="eastAsia"/>
          <w:color w:val="auto"/>
          <w:sz w:val="24"/>
          <w:szCs w:val="24"/>
          <w:highlight w:val="none"/>
        </w:rPr>
        <w:t>快递点承包经营服务</w:t>
      </w:r>
      <w:bookmarkEnd w:id="2"/>
      <w:r>
        <w:rPr>
          <w:rFonts w:hint="eastAsia"/>
          <w:color w:val="auto"/>
          <w:sz w:val="24"/>
          <w:szCs w:val="24"/>
          <w:highlight w:val="none"/>
        </w:rPr>
        <w:t>。</w:t>
      </w:r>
    </w:p>
    <w:p>
      <w:pPr>
        <w:widowControl/>
        <w:spacing w:line="440" w:lineRule="exact"/>
        <w:ind w:firstLine="480" w:firstLineChars="200"/>
        <w:rPr>
          <w:color w:val="auto"/>
          <w:sz w:val="24"/>
          <w:szCs w:val="24"/>
          <w:highlight w:val="none"/>
        </w:rPr>
      </w:pPr>
      <w:r>
        <w:rPr>
          <w:rStyle w:val="11"/>
          <w:rFonts w:hint="eastAsia" w:ascii="Calibri" w:hAnsi="Calibri"/>
          <w:color w:val="auto"/>
          <w:sz w:val="24"/>
          <w:szCs w:val="24"/>
          <w:highlight w:val="none"/>
        </w:rPr>
        <w:t>此项目最低限价</w:t>
      </w:r>
      <w:r>
        <w:rPr>
          <w:rStyle w:val="11"/>
          <w:rFonts w:hint="eastAsia" w:ascii="Calibri" w:hAnsi="Calibri"/>
          <w:color w:val="auto"/>
          <w:sz w:val="24"/>
          <w:szCs w:val="24"/>
          <w:highlight w:val="none"/>
          <w:lang w:val="en-US" w:eastAsia="zh-CN"/>
        </w:rPr>
        <w:t>6.20</w:t>
      </w:r>
      <w:r>
        <w:rPr>
          <w:rStyle w:val="11"/>
          <w:rFonts w:hint="eastAsia" w:ascii="Calibri" w:hAnsi="Calibri"/>
          <w:color w:val="auto"/>
          <w:sz w:val="24"/>
          <w:szCs w:val="24"/>
          <w:highlight w:val="none"/>
        </w:rPr>
        <w:t>万元</w:t>
      </w:r>
      <w:r>
        <w:rPr>
          <w:rStyle w:val="11"/>
          <w:rFonts w:ascii="Calibri" w:hAnsi="Calibri"/>
          <w:color w:val="auto"/>
          <w:sz w:val="24"/>
          <w:szCs w:val="24"/>
          <w:highlight w:val="none"/>
        </w:rPr>
        <w:t>/</w:t>
      </w:r>
      <w:r>
        <w:rPr>
          <w:rStyle w:val="11"/>
          <w:rFonts w:hint="eastAsia" w:ascii="Calibri" w:hAnsi="Calibri"/>
          <w:color w:val="auto"/>
          <w:sz w:val="24"/>
          <w:szCs w:val="24"/>
          <w:highlight w:val="none"/>
        </w:rPr>
        <w:t>年，承包经营期限：三年。</w:t>
      </w:r>
    </w:p>
    <w:p>
      <w:pPr>
        <w:widowControl/>
        <w:spacing w:line="440" w:lineRule="exact"/>
        <w:ind w:firstLine="480" w:firstLineChars="200"/>
        <w:rPr>
          <w:color w:val="auto"/>
          <w:sz w:val="24"/>
          <w:szCs w:val="24"/>
          <w:highlight w:val="none"/>
        </w:rPr>
      </w:pPr>
      <w:r>
        <w:rPr>
          <w:rFonts w:hint="eastAsia"/>
          <w:color w:val="auto"/>
          <w:sz w:val="24"/>
          <w:szCs w:val="24"/>
          <w:highlight w:val="none"/>
        </w:rPr>
        <w:t>具体要求见第二章。</w:t>
      </w:r>
    </w:p>
    <w:p>
      <w:pPr>
        <w:widowControl/>
        <w:spacing w:line="440" w:lineRule="exact"/>
        <w:ind w:firstLine="480" w:firstLineChars="200"/>
        <w:rPr>
          <w:color w:val="auto"/>
          <w:sz w:val="24"/>
          <w:szCs w:val="24"/>
          <w:highlight w:val="none"/>
        </w:rPr>
      </w:pPr>
      <w:r>
        <w:rPr>
          <w:rFonts w:hint="eastAsia"/>
          <w:color w:val="auto"/>
          <w:sz w:val="24"/>
          <w:szCs w:val="24"/>
          <w:highlight w:val="none"/>
        </w:rPr>
        <w:t>二、投标人的资格条件</w:t>
      </w:r>
    </w:p>
    <w:p>
      <w:pPr>
        <w:widowControl/>
        <w:spacing w:line="440" w:lineRule="exact"/>
        <w:ind w:firstLine="480" w:firstLineChars="200"/>
        <w:rPr>
          <w:color w:val="auto"/>
          <w:sz w:val="24"/>
          <w:szCs w:val="24"/>
          <w:highlight w:val="none"/>
        </w:rPr>
      </w:pPr>
      <w:r>
        <w:rPr>
          <w:rFonts w:hint="eastAsia"/>
          <w:color w:val="auto"/>
          <w:sz w:val="24"/>
          <w:szCs w:val="24"/>
          <w:highlight w:val="none"/>
        </w:rPr>
        <w:t>参加本次招标活动的投标人除应当符合《中华人民共和国政府采购法》第二十二条的规定外，还必须具备以下条件：</w:t>
      </w:r>
    </w:p>
    <w:p>
      <w:pPr>
        <w:widowControl/>
        <w:spacing w:line="440" w:lineRule="exact"/>
        <w:ind w:firstLine="480" w:firstLineChars="200"/>
        <w:rPr>
          <w:color w:val="auto"/>
          <w:kern w:val="0"/>
          <w:sz w:val="24"/>
          <w:szCs w:val="24"/>
          <w:highlight w:val="none"/>
        </w:rPr>
      </w:pPr>
      <w:r>
        <w:rPr>
          <w:color w:val="auto"/>
          <w:kern w:val="0"/>
          <w:sz w:val="24"/>
          <w:szCs w:val="24"/>
          <w:highlight w:val="none"/>
        </w:rPr>
        <w:t>1</w:t>
      </w:r>
      <w:r>
        <w:rPr>
          <w:rFonts w:hint="eastAsia"/>
          <w:color w:val="auto"/>
          <w:kern w:val="0"/>
          <w:sz w:val="24"/>
          <w:szCs w:val="24"/>
          <w:highlight w:val="none"/>
        </w:rPr>
        <w:t>经国家行政主管部门批准注册的企业法人或</w:t>
      </w:r>
      <w:r>
        <w:rPr>
          <w:rFonts w:hint="eastAsia"/>
          <w:color w:val="auto"/>
          <w:kern w:val="0"/>
          <w:sz w:val="24"/>
          <w:szCs w:val="24"/>
          <w:highlight w:val="none"/>
          <w:lang w:val="en-US" w:eastAsia="zh-CN"/>
        </w:rPr>
        <w:t>自然人</w:t>
      </w:r>
      <w:r>
        <w:rPr>
          <w:rFonts w:hint="eastAsia"/>
          <w:color w:val="auto"/>
          <w:kern w:val="0"/>
          <w:sz w:val="24"/>
          <w:szCs w:val="24"/>
          <w:highlight w:val="none"/>
        </w:rPr>
        <w:t>；</w:t>
      </w:r>
    </w:p>
    <w:p>
      <w:pPr>
        <w:spacing w:line="440" w:lineRule="exact"/>
        <w:ind w:firstLine="480" w:firstLineChars="200"/>
        <w:rPr>
          <w:color w:val="auto"/>
          <w:spacing w:val="15"/>
          <w:kern w:val="0"/>
          <w:sz w:val="24"/>
          <w:szCs w:val="24"/>
          <w:highlight w:val="none"/>
        </w:rPr>
      </w:pPr>
      <w:r>
        <w:rPr>
          <w:rFonts w:ascii="宋体" w:hAnsi="宋体" w:cs="宋体"/>
          <w:color w:val="auto"/>
          <w:kern w:val="0"/>
          <w:sz w:val="24"/>
          <w:szCs w:val="24"/>
          <w:highlight w:val="none"/>
        </w:rPr>
        <w:t>2</w:t>
      </w:r>
      <w:r>
        <w:rPr>
          <w:rFonts w:hint="eastAsia"/>
          <w:color w:val="auto"/>
          <w:spacing w:val="15"/>
          <w:kern w:val="0"/>
          <w:sz w:val="24"/>
          <w:szCs w:val="24"/>
          <w:highlight w:val="none"/>
        </w:rPr>
        <w:t>近三年在招投标活动中无不良记录；</w:t>
      </w:r>
    </w:p>
    <w:p>
      <w:pPr>
        <w:widowControl/>
        <w:spacing w:line="440" w:lineRule="exact"/>
        <w:ind w:firstLine="540" w:firstLineChars="200"/>
        <w:rPr>
          <w:color w:val="auto"/>
          <w:spacing w:val="15"/>
          <w:kern w:val="0"/>
          <w:sz w:val="24"/>
          <w:szCs w:val="24"/>
          <w:highlight w:val="none"/>
        </w:rPr>
      </w:pPr>
      <w:r>
        <w:rPr>
          <w:rFonts w:hint="eastAsia"/>
          <w:color w:val="auto"/>
          <w:spacing w:val="15"/>
          <w:kern w:val="0"/>
          <w:sz w:val="24"/>
          <w:szCs w:val="24"/>
          <w:highlight w:val="none"/>
          <w:lang w:val="en-US" w:eastAsia="zh-CN"/>
        </w:rPr>
        <w:t>3</w:t>
      </w:r>
      <w:r>
        <w:rPr>
          <w:rFonts w:hint="eastAsia"/>
          <w:color w:val="auto"/>
          <w:spacing w:val="15"/>
          <w:kern w:val="0"/>
          <w:sz w:val="24"/>
          <w:szCs w:val="24"/>
          <w:highlight w:val="none"/>
        </w:rPr>
        <w:t>具备履行合同所必需的设备和专业技术能力；</w:t>
      </w:r>
    </w:p>
    <w:p>
      <w:pPr>
        <w:widowControl/>
        <w:spacing w:line="440" w:lineRule="exact"/>
        <w:ind w:firstLine="540" w:firstLineChars="200"/>
        <w:rPr>
          <w:color w:val="auto"/>
          <w:spacing w:val="15"/>
          <w:kern w:val="0"/>
          <w:sz w:val="24"/>
          <w:szCs w:val="24"/>
          <w:highlight w:val="none"/>
        </w:rPr>
      </w:pPr>
      <w:r>
        <w:rPr>
          <w:rFonts w:hint="eastAsia"/>
          <w:color w:val="auto"/>
          <w:spacing w:val="15"/>
          <w:kern w:val="0"/>
          <w:sz w:val="24"/>
          <w:szCs w:val="24"/>
          <w:highlight w:val="none"/>
          <w:lang w:val="en-US" w:eastAsia="zh-CN"/>
        </w:rPr>
        <w:t>4</w:t>
      </w:r>
      <w:r>
        <w:rPr>
          <w:rFonts w:hint="eastAsia"/>
          <w:color w:val="auto"/>
          <w:spacing w:val="15"/>
          <w:kern w:val="0"/>
          <w:sz w:val="24"/>
          <w:szCs w:val="24"/>
          <w:highlight w:val="none"/>
        </w:rPr>
        <w:t>本次招标不接受联合体投标。</w:t>
      </w:r>
    </w:p>
    <w:p>
      <w:pPr>
        <w:widowControl/>
        <w:spacing w:line="440" w:lineRule="exact"/>
        <w:ind w:firstLine="540" w:firstLineChars="200"/>
        <w:rPr>
          <w:color w:val="auto"/>
          <w:spacing w:val="15"/>
          <w:kern w:val="0"/>
          <w:sz w:val="24"/>
          <w:szCs w:val="24"/>
          <w:highlight w:val="none"/>
        </w:rPr>
      </w:pPr>
      <w:r>
        <w:rPr>
          <w:rFonts w:hint="eastAsia"/>
          <w:color w:val="auto"/>
          <w:spacing w:val="15"/>
          <w:kern w:val="0"/>
          <w:sz w:val="24"/>
          <w:szCs w:val="24"/>
          <w:highlight w:val="none"/>
          <w:lang w:val="en-US" w:eastAsia="zh-CN"/>
        </w:rPr>
        <w:t>5</w:t>
      </w:r>
      <w:r>
        <w:rPr>
          <w:rFonts w:hint="eastAsia"/>
          <w:color w:val="auto"/>
          <w:spacing w:val="15"/>
          <w:kern w:val="0"/>
          <w:sz w:val="24"/>
          <w:szCs w:val="24"/>
          <w:highlight w:val="none"/>
        </w:rPr>
        <w:t>拒绝下述条件的供应商参加本次招标活动：</w:t>
      </w:r>
    </w:p>
    <w:p>
      <w:pPr>
        <w:widowControl/>
        <w:spacing w:line="440" w:lineRule="exact"/>
        <w:ind w:firstLine="540" w:firstLineChars="200"/>
        <w:rPr>
          <w:color w:val="auto"/>
          <w:spacing w:val="15"/>
          <w:kern w:val="0"/>
          <w:sz w:val="24"/>
          <w:szCs w:val="24"/>
          <w:highlight w:val="none"/>
        </w:rPr>
      </w:pPr>
      <w:r>
        <w:rPr>
          <w:rFonts w:hint="eastAsia"/>
          <w:color w:val="auto"/>
          <w:spacing w:val="15"/>
          <w:kern w:val="0"/>
          <w:sz w:val="24"/>
          <w:szCs w:val="24"/>
          <w:highlight w:val="none"/>
          <w:lang w:val="en-US" w:eastAsia="zh-CN"/>
        </w:rPr>
        <w:t>5</w:t>
      </w:r>
      <w:r>
        <w:rPr>
          <w:color w:val="auto"/>
          <w:spacing w:val="15"/>
          <w:kern w:val="0"/>
          <w:sz w:val="24"/>
          <w:szCs w:val="24"/>
          <w:highlight w:val="none"/>
        </w:rPr>
        <w:t>.1</w:t>
      </w:r>
      <w:r>
        <w:rPr>
          <w:rFonts w:hint="eastAsia"/>
          <w:color w:val="auto"/>
          <w:spacing w:val="15"/>
          <w:kern w:val="0"/>
          <w:sz w:val="24"/>
          <w:szCs w:val="24"/>
          <w:highlight w:val="none"/>
        </w:rPr>
        <w:t>正在我校租赁了经营性房屋或承包了</w:t>
      </w:r>
      <w:r>
        <w:rPr>
          <w:rFonts w:hint="eastAsia"/>
          <w:color w:val="auto"/>
          <w:spacing w:val="15"/>
          <w:kern w:val="0"/>
          <w:sz w:val="24"/>
          <w:szCs w:val="24"/>
          <w:highlight w:val="none"/>
          <w:lang w:val="en-US" w:eastAsia="zh-CN"/>
        </w:rPr>
        <w:t>快递点</w:t>
      </w:r>
      <w:r>
        <w:rPr>
          <w:rFonts w:hint="eastAsia"/>
          <w:color w:val="auto"/>
          <w:spacing w:val="15"/>
          <w:kern w:val="0"/>
          <w:sz w:val="24"/>
          <w:szCs w:val="24"/>
          <w:highlight w:val="none"/>
        </w:rPr>
        <w:t>且</w:t>
      </w:r>
      <w:r>
        <w:rPr>
          <w:color w:val="auto"/>
          <w:spacing w:val="15"/>
          <w:kern w:val="0"/>
          <w:sz w:val="24"/>
          <w:szCs w:val="24"/>
          <w:highlight w:val="none"/>
        </w:rPr>
        <w:t>2019</w:t>
      </w:r>
      <w:r>
        <w:rPr>
          <w:rFonts w:hint="eastAsia"/>
          <w:color w:val="auto"/>
          <w:spacing w:val="15"/>
          <w:kern w:val="0"/>
          <w:sz w:val="24"/>
          <w:szCs w:val="24"/>
          <w:highlight w:val="none"/>
        </w:rPr>
        <w:t>年</w:t>
      </w:r>
      <w:r>
        <w:rPr>
          <w:rFonts w:hint="eastAsia"/>
          <w:color w:val="auto"/>
          <w:spacing w:val="15"/>
          <w:kern w:val="0"/>
          <w:sz w:val="24"/>
          <w:szCs w:val="24"/>
          <w:highlight w:val="none"/>
          <w:lang w:val="en-US" w:eastAsia="zh-CN"/>
        </w:rPr>
        <w:t>10</w:t>
      </w:r>
      <w:r>
        <w:rPr>
          <w:rFonts w:hint="eastAsia"/>
          <w:color w:val="auto"/>
          <w:spacing w:val="15"/>
          <w:kern w:val="0"/>
          <w:sz w:val="24"/>
          <w:szCs w:val="24"/>
          <w:highlight w:val="none"/>
        </w:rPr>
        <w:t>月底尚未到期的投标人。</w:t>
      </w:r>
    </w:p>
    <w:p>
      <w:pPr>
        <w:widowControl/>
        <w:spacing w:line="440" w:lineRule="exact"/>
        <w:ind w:firstLine="540" w:firstLineChars="200"/>
        <w:rPr>
          <w:color w:val="auto"/>
          <w:spacing w:val="15"/>
          <w:kern w:val="0"/>
          <w:sz w:val="24"/>
          <w:szCs w:val="24"/>
          <w:highlight w:val="none"/>
        </w:rPr>
      </w:pPr>
      <w:r>
        <w:rPr>
          <w:rFonts w:hint="eastAsia"/>
          <w:color w:val="auto"/>
          <w:spacing w:val="15"/>
          <w:kern w:val="0"/>
          <w:sz w:val="24"/>
          <w:szCs w:val="24"/>
          <w:highlight w:val="none"/>
          <w:lang w:val="en-US" w:eastAsia="zh-CN"/>
        </w:rPr>
        <w:t>5</w:t>
      </w:r>
      <w:r>
        <w:rPr>
          <w:color w:val="auto"/>
          <w:spacing w:val="15"/>
          <w:kern w:val="0"/>
          <w:sz w:val="24"/>
          <w:szCs w:val="24"/>
          <w:highlight w:val="none"/>
        </w:rPr>
        <w:t>.2</w:t>
      </w:r>
      <w:r>
        <w:rPr>
          <w:rFonts w:hint="eastAsia"/>
          <w:color w:val="auto"/>
          <w:spacing w:val="15"/>
          <w:kern w:val="0"/>
          <w:sz w:val="24"/>
          <w:szCs w:val="24"/>
          <w:highlight w:val="none"/>
        </w:rPr>
        <w:t>曾租赁或承包过我校房屋或</w:t>
      </w:r>
      <w:r>
        <w:rPr>
          <w:rFonts w:hint="eastAsia"/>
          <w:color w:val="auto"/>
          <w:spacing w:val="15"/>
          <w:kern w:val="0"/>
          <w:sz w:val="24"/>
          <w:szCs w:val="24"/>
          <w:highlight w:val="none"/>
          <w:lang w:val="en-US" w:eastAsia="zh-CN"/>
        </w:rPr>
        <w:t>快递点</w:t>
      </w:r>
      <w:r>
        <w:rPr>
          <w:rFonts w:hint="eastAsia"/>
          <w:color w:val="auto"/>
          <w:spacing w:val="15"/>
          <w:kern w:val="0"/>
          <w:sz w:val="24"/>
          <w:szCs w:val="24"/>
          <w:highlight w:val="none"/>
        </w:rPr>
        <w:t>但未能及时保质保量履行合同的投标人。</w:t>
      </w:r>
    </w:p>
    <w:p>
      <w:pPr>
        <w:widowControl/>
        <w:spacing w:line="440" w:lineRule="exact"/>
        <w:ind w:firstLine="540" w:firstLineChars="200"/>
        <w:rPr>
          <w:rFonts w:hint="eastAsia"/>
          <w:color w:val="auto"/>
          <w:spacing w:val="15"/>
          <w:kern w:val="0"/>
          <w:sz w:val="24"/>
          <w:szCs w:val="24"/>
          <w:highlight w:val="none"/>
        </w:rPr>
      </w:pPr>
      <w:r>
        <w:rPr>
          <w:rFonts w:hint="eastAsia"/>
          <w:color w:val="auto"/>
          <w:spacing w:val="15"/>
          <w:kern w:val="0"/>
          <w:sz w:val="24"/>
          <w:szCs w:val="24"/>
          <w:highlight w:val="none"/>
          <w:lang w:val="en-US" w:eastAsia="zh-CN"/>
        </w:rPr>
        <w:t>5</w:t>
      </w:r>
      <w:r>
        <w:rPr>
          <w:color w:val="auto"/>
          <w:spacing w:val="15"/>
          <w:kern w:val="0"/>
          <w:sz w:val="24"/>
          <w:szCs w:val="24"/>
          <w:highlight w:val="none"/>
        </w:rPr>
        <w:t>.3</w:t>
      </w:r>
      <w:r>
        <w:rPr>
          <w:rFonts w:hint="eastAsia"/>
          <w:color w:val="auto"/>
          <w:spacing w:val="15"/>
          <w:kern w:val="0"/>
          <w:sz w:val="24"/>
          <w:szCs w:val="24"/>
          <w:highlight w:val="none"/>
        </w:rPr>
        <w:t>近三年内（本项目招标截止期前）投标人被</w:t>
      </w:r>
      <w:r>
        <w:rPr>
          <w:color w:val="auto"/>
          <w:spacing w:val="15"/>
          <w:kern w:val="0"/>
          <w:sz w:val="24"/>
          <w:szCs w:val="24"/>
          <w:highlight w:val="none"/>
        </w:rPr>
        <w:t>“</w:t>
      </w:r>
      <w:r>
        <w:rPr>
          <w:rFonts w:hint="eastAsia"/>
          <w:color w:val="auto"/>
          <w:spacing w:val="15"/>
          <w:kern w:val="0"/>
          <w:sz w:val="24"/>
          <w:szCs w:val="24"/>
          <w:highlight w:val="none"/>
        </w:rPr>
        <w:t>信用中国</w:t>
      </w:r>
      <w:r>
        <w:rPr>
          <w:color w:val="auto"/>
          <w:spacing w:val="15"/>
          <w:kern w:val="0"/>
          <w:sz w:val="24"/>
          <w:szCs w:val="24"/>
          <w:highlight w:val="none"/>
        </w:rPr>
        <w:t>”</w:t>
      </w:r>
      <w:r>
        <w:rPr>
          <w:rFonts w:hint="eastAsia"/>
          <w:color w:val="auto"/>
          <w:spacing w:val="15"/>
          <w:kern w:val="0"/>
          <w:sz w:val="24"/>
          <w:szCs w:val="24"/>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spacing w:val="15"/>
          <w:kern w:val="0"/>
          <w:sz w:val="24"/>
          <w:szCs w:val="24"/>
          <w:highlight w:val="none"/>
        </w:rPr>
        <w:t>www.creditchina.gov.cn</w:t>
      </w:r>
      <w:r>
        <w:rPr>
          <w:color w:val="auto"/>
          <w:spacing w:val="15"/>
          <w:kern w:val="0"/>
          <w:sz w:val="24"/>
          <w:szCs w:val="24"/>
          <w:highlight w:val="none"/>
        </w:rPr>
        <w:fldChar w:fldCharType="end"/>
      </w:r>
      <w:r>
        <w:rPr>
          <w:rFonts w:hint="eastAsia"/>
          <w:color w:val="auto"/>
          <w:spacing w:val="15"/>
          <w:kern w:val="0"/>
          <w:sz w:val="24"/>
          <w:szCs w:val="24"/>
          <w:highlight w:val="none"/>
        </w:rPr>
        <w:t>）列入失信被执行人和重大税收违法案件当事人名单的、被</w:t>
      </w:r>
      <w:r>
        <w:rPr>
          <w:color w:val="auto"/>
          <w:spacing w:val="15"/>
          <w:kern w:val="0"/>
          <w:sz w:val="24"/>
          <w:szCs w:val="24"/>
          <w:highlight w:val="none"/>
        </w:rPr>
        <w:t>“</w:t>
      </w:r>
      <w:r>
        <w:rPr>
          <w:rFonts w:hint="eastAsia"/>
          <w:color w:val="auto"/>
          <w:spacing w:val="15"/>
          <w:kern w:val="0"/>
          <w:sz w:val="24"/>
          <w:szCs w:val="24"/>
          <w:highlight w:val="none"/>
        </w:rPr>
        <w:t>中国政府采购网</w:t>
      </w:r>
      <w:r>
        <w:rPr>
          <w:color w:val="auto"/>
          <w:spacing w:val="15"/>
          <w:kern w:val="0"/>
          <w:sz w:val="24"/>
          <w:szCs w:val="24"/>
          <w:highlight w:val="none"/>
        </w:rPr>
        <w:t>”</w:t>
      </w:r>
      <w:r>
        <w:rPr>
          <w:rFonts w:hint="eastAsia"/>
          <w:color w:val="auto"/>
          <w:spacing w:val="15"/>
          <w:kern w:val="0"/>
          <w:sz w:val="24"/>
          <w:szCs w:val="24"/>
          <w:highlight w:val="none"/>
        </w:rPr>
        <w:t>网站（</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pacing w:val="15"/>
          <w:kern w:val="0"/>
          <w:sz w:val="24"/>
          <w:szCs w:val="24"/>
          <w:highlight w:val="none"/>
        </w:rPr>
        <w:t>www.ccgp.gov.cn</w:t>
      </w:r>
      <w:r>
        <w:rPr>
          <w:color w:val="auto"/>
          <w:spacing w:val="15"/>
          <w:kern w:val="0"/>
          <w:sz w:val="24"/>
          <w:szCs w:val="24"/>
          <w:highlight w:val="none"/>
        </w:rPr>
        <w:fldChar w:fldCharType="end"/>
      </w:r>
      <w:r>
        <w:rPr>
          <w:rFonts w:hint="eastAsia"/>
          <w:color w:val="auto"/>
          <w:spacing w:val="15"/>
          <w:kern w:val="0"/>
          <w:sz w:val="24"/>
          <w:szCs w:val="24"/>
          <w:highlight w:val="none"/>
        </w:rPr>
        <w:t>）列入政府采购严重违法失信行为记录名单（处罚期限尚未届满的），不得参与本项目。</w:t>
      </w:r>
    </w:p>
    <w:p>
      <w:pPr>
        <w:widowControl/>
        <w:spacing w:line="440" w:lineRule="exact"/>
        <w:ind w:firstLine="540" w:firstLineChars="200"/>
        <w:rPr>
          <w:rFonts w:hint="default" w:eastAsia="宋体"/>
          <w:color w:val="auto"/>
          <w:spacing w:val="15"/>
          <w:kern w:val="0"/>
          <w:sz w:val="24"/>
          <w:szCs w:val="24"/>
          <w:highlight w:val="none"/>
          <w:lang w:val="en-US" w:eastAsia="zh-CN"/>
        </w:rPr>
      </w:pPr>
      <w:r>
        <w:rPr>
          <w:rFonts w:hint="eastAsia"/>
          <w:color w:val="auto"/>
          <w:spacing w:val="15"/>
          <w:kern w:val="0"/>
          <w:sz w:val="24"/>
          <w:szCs w:val="24"/>
          <w:highlight w:val="none"/>
          <w:lang w:val="en-US" w:eastAsia="zh-CN"/>
        </w:rPr>
        <w:t>5.4法定代表人为同一人的两个及两个以上法人，母公司、全资子公司及其控股公司不得在本项目招标中同时参加。</w:t>
      </w:r>
    </w:p>
    <w:p>
      <w:pPr>
        <w:spacing w:line="440" w:lineRule="exact"/>
        <w:ind w:firstLine="540" w:firstLineChars="200"/>
        <w:rPr>
          <w:color w:val="auto"/>
          <w:spacing w:val="4"/>
          <w:sz w:val="24"/>
          <w:szCs w:val="24"/>
          <w:highlight w:val="none"/>
        </w:rPr>
      </w:pPr>
      <w:r>
        <w:rPr>
          <w:rFonts w:hint="eastAsia"/>
          <w:color w:val="auto"/>
          <w:spacing w:val="15"/>
          <w:kern w:val="0"/>
          <w:sz w:val="24"/>
          <w:szCs w:val="24"/>
          <w:highlight w:val="none"/>
        </w:rPr>
        <w:t>三、</w:t>
      </w:r>
      <w:r>
        <w:rPr>
          <w:rFonts w:hint="eastAsia"/>
          <w:color w:val="auto"/>
          <w:spacing w:val="4"/>
          <w:sz w:val="24"/>
          <w:szCs w:val="24"/>
          <w:highlight w:val="none"/>
        </w:rPr>
        <w:t>投标人资格审查方式</w:t>
      </w:r>
    </w:p>
    <w:p>
      <w:pPr>
        <w:spacing w:line="440" w:lineRule="exact"/>
        <w:ind w:firstLine="488" w:firstLineChars="200"/>
        <w:rPr>
          <w:b/>
          <w:color w:val="auto"/>
          <w:spacing w:val="2"/>
          <w:kern w:val="0"/>
          <w:sz w:val="24"/>
          <w:szCs w:val="24"/>
          <w:highlight w:val="none"/>
        </w:rPr>
      </w:pPr>
      <w:r>
        <w:rPr>
          <w:rFonts w:hint="eastAsia"/>
          <w:color w:val="auto"/>
          <w:spacing w:val="2"/>
          <w:kern w:val="0"/>
          <w:sz w:val="24"/>
          <w:szCs w:val="24"/>
          <w:highlight w:val="none"/>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auto"/>
          <w:sz w:val="24"/>
          <w:szCs w:val="24"/>
          <w:highlight w:val="none"/>
        </w:rPr>
      </w:pPr>
      <w:r>
        <w:rPr>
          <w:rFonts w:hint="eastAsia" w:ascii="宋体" w:hAnsi="宋体" w:cs="仿宋"/>
          <w:color w:val="auto"/>
          <w:sz w:val="24"/>
          <w:szCs w:val="24"/>
          <w:highlight w:val="none"/>
        </w:rPr>
        <w:t>四、招标文件</w:t>
      </w:r>
    </w:p>
    <w:p>
      <w:pPr>
        <w:spacing w:line="440" w:lineRule="exact"/>
        <w:ind w:firstLine="480" w:firstLineChars="200"/>
        <w:rPr>
          <w:rFonts w:ascii="宋体" w:cs="仿宋"/>
          <w:color w:val="auto"/>
          <w:sz w:val="24"/>
          <w:szCs w:val="24"/>
          <w:highlight w:val="none"/>
        </w:rPr>
      </w:pPr>
      <w:r>
        <w:rPr>
          <w:rFonts w:ascii="宋体" w:hAnsi="宋体" w:cs="仿宋"/>
          <w:color w:val="auto"/>
          <w:sz w:val="24"/>
          <w:szCs w:val="24"/>
          <w:highlight w:val="none"/>
        </w:rPr>
        <w:t>1.</w:t>
      </w:r>
      <w:r>
        <w:rPr>
          <w:rFonts w:hint="eastAsia" w:ascii="宋体" w:hAnsi="宋体" w:cs="仿宋"/>
          <w:color w:val="auto"/>
          <w:sz w:val="24"/>
          <w:szCs w:val="24"/>
          <w:highlight w:val="none"/>
        </w:rPr>
        <w:t>招标文件发布</w:t>
      </w:r>
    </w:p>
    <w:p>
      <w:pPr>
        <w:wordWrap w:val="0"/>
        <w:spacing w:line="440" w:lineRule="exact"/>
        <w:ind w:firstLine="480" w:firstLineChars="200"/>
        <w:jc w:val="left"/>
        <w:rPr>
          <w:rFonts w:ascii="宋体" w:cs="仿宋"/>
          <w:color w:val="auto"/>
          <w:sz w:val="24"/>
          <w:szCs w:val="24"/>
          <w:highlight w:val="none"/>
        </w:rPr>
      </w:pPr>
      <w:r>
        <w:rPr>
          <w:rFonts w:hint="eastAsia" w:ascii="宋体" w:hAnsi="宋体" w:cs="仿宋"/>
          <w:color w:val="auto"/>
          <w:sz w:val="24"/>
          <w:szCs w:val="24"/>
          <w:highlight w:val="none"/>
        </w:rPr>
        <w:t>招标文件在淮阴工学院网站及其招投标办公室网站发布</w:t>
      </w:r>
      <w:r>
        <w:rPr>
          <w:rFonts w:hint="eastAsia" w:ascii="宋体" w:hAnsi="宋体" w:cs="仿宋"/>
          <w:color w:val="auto"/>
          <w:szCs w:val="21"/>
          <w:highlight w:val="none"/>
        </w:rPr>
        <w:t>（</w:t>
      </w:r>
      <w:r>
        <w:rPr>
          <w:rFonts w:ascii="宋体" w:hAnsi="宋体" w:cs="仿宋"/>
          <w:color w:val="auto"/>
          <w:szCs w:val="21"/>
          <w:highlight w:val="none"/>
        </w:rPr>
        <w:t>http://www.hyit.edu.cn/index/tzgg.htm/</w:t>
      </w:r>
      <w:r>
        <w:rPr>
          <w:rFonts w:hint="eastAsia" w:ascii="宋体" w:hAnsi="宋体" w:cs="仿宋"/>
          <w:color w:val="auto"/>
          <w:szCs w:val="21"/>
          <w:highlight w:val="none"/>
        </w:rPr>
        <w:t>或</w:t>
      </w:r>
      <w:r>
        <w:rPr>
          <w:color w:val="auto"/>
          <w:szCs w:val="21"/>
          <w:highlight w:val="none"/>
        </w:rPr>
        <w:t xml:space="preserve"> </w:t>
      </w:r>
      <w:r>
        <w:rPr>
          <w:rFonts w:ascii="宋体" w:hAnsi="宋体" w:cs="仿宋"/>
          <w:color w:val="auto"/>
          <w:szCs w:val="21"/>
          <w:highlight w:val="none"/>
        </w:rPr>
        <w:t>http://zbb.hyit.edu.cn</w:t>
      </w:r>
      <w:r>
        <w:rPr>
          <w:rFonts w:hint="eastAsia" w:ascii="宋体" w:hAnsi="宋体" w:cs="仿宋"/>
          <w:color w:val="auto"/>
          <w:szCs w:val="21"/>
          <w:highlight w:val="none"/>
        </w:rPr>
        <w:t>），</w:t>
      </w:r>
      <w:r>
        <w:rPr>
          <w:rFonts w:hint="eastAsia" w:ascii="宋体" w:hAnsi="宋体" w:cs="仿宋"/>
          <w:color w:val="auto"/>
          <w:sz w:val="24"/>
          <w:szCs w:val="24"/>
          <w:highlight w:val="none"/>
        </w:rPr>
        <w:t>投标人无需提前现场报名，可直接在网站下载招标文件电子文档。招标文件资料费为</w:t>
      </w:r>
      <w:r>
        <w:rPr>
          <w:rFonts w:hint="eastAsia" w:ascii="宋体" w:hAnsi="宋体" w:cs="仿宋"/>
          <w:color w:val="auto"/>
          <w:sz w:val="24"/>
          <w:szCs w:val="24"/>
          <w:highlight w:val="none"/>
          <w:lang w:val="en-US" w:eastAsia="zh-CN"/>
        </w:rPr>
        <w:t>200</w:t>
      </w:r>
      <w:r>
        <w:rPr>
          <w:rFonts w:hint="eastAsia" w:ascii="宋体" w:hAnsi="宋体" w:cs="仿宋"/>
          <w:color w:val="auto"/>
          <w:sz w:val="24"/>
          <w:szCs w:val="24"/>
          <w:highlight w:val="none"/>
        </w:rPr>
        <w:t>元，投标人在投标前采用汇款方式（账号同投标保证金账号）或到淮阴工学院财务处刷卡方式交纳该费用（淮安市枚乘东路</w:t>
      </w:r>
      <w:r>
        <w:rPr>
          <w:rFonts w:ascii="宋体" w:hAnsi="宋体" w:cs="仿宋"/>
          <w:color w:val="auto"/>
          <w:sz w:val="24"/>
          <w:szCs w:val="24"/>
          <w:highlight w:val="none"/>
        </w:rPr>
        <w:t>1</w:t>
      </w:r>
      <w:r>
        <w:rPr>
          <w:rFonts w:hint="eastAsia" w:ascii="宋体" w:hAnsi="宋体" w:cs="仿宋"/>
          <w:color w:val="auto"/>
          <w:sz w:val="24"/>
          <w:szCs w:val="24"/>
          <w:highlight w:val="none"/>
        </w:rPr>
        <w:t>号，淮阴工学院翔宇楼</w:t>
      </w:r>
      <w:r>
        <w:rPr>
          <w:rFonts w:ascii="宋体" w:hAnsi="宋体" w:cs="仿宋"/>
          <w:color w:val="auto"/>
          <w:sz w:val="24"/>
          <w:szCs w:val="24"/>
          <w:highlight w:val="none"/>
        </w:rPr>
        <w:t>103</w:t>
      </w:r>
      <w:r>
        <w:rPr>
          <w:rFonts w:hint="eastAsia" w:ascii="宋体" w:hAnsi="宋体" w:cs="仿宋"/>
          <w:color w:val="auto"/>
          <w:sz w:val="24"/>
          <w:szCs w:val="24"/>
          <w:highlight w:val="none"/>
        </w:rPr>
        <w:t>室，联系电话：</w:t>
      </w:r>
      <w:r>
        <w:rPr>
          <w:rFonts w:ascii="宋体" w:hAnsi="宋体" w:cs="仿宋"/>
          <w:color w:val="auto"/>
          <w:sz w:val="24"/>
          <w:szCs w:val="24"/>
          <w:highlight w:val="none"/>
        </w:rPr>
        <w:t>0517-83599189</w:t>
      </w:r>
      <w:r>
        <w:rPr>
          <w:rFonts w:hint="eastAsia" w:ascii="宋体" w:hAnsi="宋体" w:cs="仿宋"/>
          <w:color w:val="auto"/>
          <w:sz w:val="24"/>
          <w:szCs w:val="24"/>
          <w:highlight w:val="none"/>
        </w:rPr>
        <w:t>），交后一律不退。</w:t>
      </w:r>
    </w:p>
    <w:p>
      <w:pPr>
        <w:spacing w:line="440" w:lineRule="exact"/>
        <w:ind w:firstLine="480" w:firstLineChars="200"/>
        <w:jc w:val="left"/>
        <w:rPr>
          <w:rFonts w:hint="eastAsia" w:ascii="宋体" w:eastAsia="宋体" w:cs="仿宋"/>
          <w:color w:val="auto"/>
          <w:sz w:val="24"/>
          <w:szCs w:val="24"/>
          <w:highlight w:val="none"/>
          <w:lang w:val="en-US" w:eastAsia="zh-CN"/>
        </w:rPr>
      </w:pPr>
      <w:r>
        <w:rPr>
          <w:rFonts w:ascii="宋体" w:hAnsi="宋体" w:cs="仿宋"/>
          <w:color w:val="auto"/>
          <w:sz w:val="24"/>
          <w:szCs w:val="24"/>
          <w:highlight w:val="none"/>
        </w:rPr>
        <w:t>2.</w:t>
      </w:r>
      <w:r>
        <w:rPr>
          <w:rFonts w:hint="eastAsia" w:ascii="宋体" w:hAnsi="宋体" w:cs="仿宋"/>
          <w:color w:val="auto"/>
          <w:sz w:val="24"/>
          <w:szCs w:val="24"/>
          <w:highlight w:val="none"/>
        </w:rPr>
        <w:t>招标文件澄清</w:t>
      </w:r>
      <w:r>
        <w:rPr>
          <w:rFonts w:hint="eastAsia" w:ascii="宋体" w:hAnsi="宋体"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任何要求对招标文件进行澄清的投标人，均应在投标截止时间十日前以书面形式通知招标人（在递送书面文件的同时请投标人将电子文档发送至招标人电子邮箱zbb@hyit.edu.cn），</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人对投标截止时间前十日收到的任何澄清要求将以书面、传真或电子邮件形式予以答复。由于投标人所留联系方式有问题而导致招标人无法通知的，其责任由投标人自行承担（逾期递交对招标文件要求进行澄清的，招标人将不予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3.招标文件变更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投标截止时间十五日前，招标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招标人有权按照相关法定的要求推迟投标截止时间和开标日期。</w:t>
      </w:r>
    </w:p>
    <w:p>
      <w:pPr>
        <w:widowControl/>
        <w:spacing w:line="440" w:lineRule="exact"/>
        <w:ind w:firstLine="540" w:firstLineChars="200"/>
        <w:rPr>
          <w:color w:val="auto"/>
          <w:spacing w:val="15"/>
          <w:kern w:val="0"/>
          <w:sz w:val="24"/>
          <w:szCs w:val="24"/>
          <w:highlight w:val="none"/>
        </w:rPr>
      </w:pPr>
      <w:r>
        <w:rPr>
          <w:rFonts w:hint="eastAsia"/>
          <w:bCs/>
          <w:color w:val="auto"/>
          <w:spacing w:val="15"/>
          <w:kern w:val="0"/>
          <w:sz w:val="24"/>
          <w:szCs w:val="24"/>
          <w:highlight w:val="none"/>
        </w:rPr>
        <w:t>五、投标保证金</w:t>
      </w:r>
    </w:p>
    <w:p>
      <w:pPr>
        <w:spacing w:line="440" w:lineRule="exact"/>
        <w:ind w:firstLine="540" w:firstLineChars="200"/>
        <w:rPr>
          <w:rFonts w:ascii="宋体" w:cs="仿宋"/>
          <w:color w:val="auto"/>
          <w:sz w:val="24"/>
          <w:szCs w:val="24"/>
          <w:highlight w:val="none"/>
        </w:rPr>
      </w:pPr>
      <w:r>
        <w:rPr>
          <w:rFonts w:hint="eastAsia"/>
          <w:color w:val="auto"/>
          <w:spacing w:val="15"/>
          <w:kern w:val="0"/>
          <w:sz w:val="24"/>
          <w:szCs w:val="24"/>
          <w:highlight w:val="none"/>
        </w:rPr>
        <w:t>本项目投标保证金</w:t>
      </w:r>
      <w:r>
        <w:rPr>
          <w:rFonts w:hint="eastAsia"/>
          <w:color w:val="auto"/>
          <w:spacing w:val="15"/>
          <w:kern w:val="0"/>
          <w:sz w:val="24"/>
          <w:szCs w:val="24"/>
          <w:highlight w:val="none"/>
          <w:lang w:val="en-US" w:eastAsia="zh-CN"/>
        </w:rPr>
        <w:t>金额为人民币壹仟贰佰</w:t>
      </w:r>
      <w:r>
        <w:rPr>
          <w:rFonts w:hint="eastAsia"/>
          <w:color w:val="auto"/>
          <w:spacing w:val="15"/>
          <w:kern w:val="0"/>
          <w:sz w:val="24"/>
          <w:szCs w:val="24"/>
          <w:highlight w:val="none"/>
        </w:rPr>
        <w:t>元</w:t>
      </w:r>
      <w:r>
        <w:rPr>
          <w:rFonts w:hint="eastAsia"/>
          <w:color w:val="auto"/>
          <w:spacing w:val="15"/>
          <w:kern w:val="0"/>
          <w:sz w:val="24"/>
          <w:szCs w:val="24"/>
          <w:highlight w:val="none"/>
          <w:lang w:val="en-US" w:eastAsia="zh-CN"/>
        </w:rPr>
        <w:t>整</w:t>
      </w:r>
      <w:r>
        <w:rPr>
          <w:rFonts w:hint="eastAsia"/>
          <w:color w:val="auto"/>
          <w:spacing w:val="15"/>
          <w:kern w:val="0"/>
          <w:sz w:val="24"/>
          <w:szCs w:val="24"/>
          <w:highlight w:val="none"/>
          <w:lang w:eastAsia="zh-CN"/>
        </w:rPr>
        <w:t>（</w:t>
      </w:r>
      <w:r>
        <w:rPr>
          <w:rFonts w:hint="eastAsia" w:ascii="仿宋" w:hAnsi="仿宋" w:eastAsia="仿宋" w:cs="仿宋"/>
          <w:color w:val="auto"/>
          <w:spacing w:val="15"/>
          <w:kern w:val="0"/>
          <w:sz w:val="24"/>
          <w:szCs w:val="24"/>
          <w:highlight w:val="none"/>
          <w:lang w:eastAsia="zh-CN"/>
        </w:rPr>
        <w:t>¥</w:t>
      </w:r>
      <w:r>
        <w:rPr>
          <w:rFonts w:hint="eastAsia" w:ascii="仿宋" w:hAnsi="仿宋" w:eastAsia="仿宋" w:cs="仿宋"/>
          <w:color w:val="auto"/>
          <w:spacing w:val="15"/>
          <w:kern w:val="0"/>
          <w:sz w:val="24"/>
          <w:szCs w:val="24"/>
          <w:highlight w:val="none"/>
          <w:lang w:val="en-US" w:eastAsia="zh-CN"/>
        </w:rPr>
        <w:t>1200.00</w:t>
      </w:r>
      <w:r>
        <w:rPr>
          <w:rFonts w:hint="eastAsia"/>
          <w:color w:val="auto"/>
          <w:spacing w:val="15"/>
          <w:kern w:val="0"/>
          <w:sz w:val="24"/>
          <w:szCs w:val="24"/>
          <w:highlight w:val="none"/>
          <w:lang w:eastAsia="zh-CN"/>
        </w:rPr>
        <w:t>）</w:t>
      </w:r>
      <w:r>
        <w:rPr>
          <w:rFonts w:hint="eastAsia"/>
          <w:color w:val="auto"/>
          <w:spacing w:val="15"/>
          <w:kern w:val="0"/>
          <w:sz w:val="24"/>
          <w:szCs w:val="24"/>
          <w:highlight w:val="none"/>
        </w:rPr>
        <w:t>。投标人</w:t>
      </w:r>
      <w:r>
        <w:rPr>
          <w:rFonts w:hint="eastAsia" w:ascii="宋体" w:hAnsi="宋体" w:cs="仿宋"/>
          <w:color w:val="auto"/>
          <w:sz w:val="24"/>
          <w:szCs w:val="24"/>
          <w:highlight w:val="none"/>
        </w:rPr>
        <w:t>采用网上银行支付等非现金形式在投标截止前将投标保证金交纳至招标文件中指定帐号（银行开户名：淮阴工学院；开户行：淮安市建行中北分理处；银行帐号：</w:t>
      </w:r>
      <w:r>
        <w:rPr>
          <w:rFonts w:ascii="宋体" w:hAnsi="宋体" w:cs="仿宋"/>
          <w:color w:val="auto"/>
          <w:sz w:val="24"/>
          <w:szCs w:val="24"/>
          <w:highlight w:val="none"/>
        </w:rPr>
        <w:t>32001724236051451171</w:t>
      </w:r>
      <w:r>
        <w:rPr>
          <w:rFonts w:hint="eastAsia" w:ascii="宋体" w:hAnsi="宋体" w:cs="仿宋"/>
          <w:color w:val="auto"/>
          <w:sz w:val="24"/>
          <w:szCs w:val="24"/>
          <w:highlight w:val="none"/>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否则出现投标保证金无法按规定时间到账从而导致无效投标的，其后果自负。</w:t>
      </w:r>
    </w:p>
    <w:p>
      <w:pPr>
        <w:spacing w:line="440" w:lineRule="exact"/>
        <w:ind w:firstLine="480" w:firstLineChars="200"/>
        <w:rPr>
          <w:rFonts w:ascii="宋体" w:cs="仿宋"/>
          <w:color w:val="auto"/>
          <w:sz w:val="24"/>
          <w:szCs w:val="24"/>
          <w:highlight w:val="none"/>
        </w:rPr>
      </w:pPr>
      <w:r>
        <w:rPr>
          <w:rFonts w:hint="eastAsia" w:ascii="宋体" w:hAnsi="宋体" w:cs="仿宋"/>
          <w:color w:val="auto"/>
          <w:sz w:val="24"/>
          <w:szCs w:val="24"/>
          <w:highlight w:val="none"/>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spacing w:line="440" w:lineRule="exact"/>
        <w:ind w:firstLine="442"/>
        <w:jc w:val="left"/>
        <w:rPr>
          <w:rFonts w:ascii="宋体" w:cs="宋体"/>
          <w:color w:val="auto"/>
          <w:kern w:val="0"/>
          <w:sz w:val="24"/>
          <w:szCs w:val="24"/>
          <w:highlight w:val="none"/>
        </w:rPr>
      </w:pPr>
      <w:r>
        <w:rPr>
          <w:rFonts w:hint="eastAsia" w:ascii="宋体" w:hAnsi="宋体" w:cs="宋体"/>
          <w:color w:val="auto"/>
          <w:kern w:val="0"/>
          <w:sz w:val="24"/>
          <w:szCs w:val="24"/>
          <w:highlight w:val="none"/>
        </w:rPr>
        <w:t>发生下列任一情况的，投标保证金将不予退还：</w:t>
      </w:r>
    </w:p>
    <w:p>
      <w:pPr>
        <w:widowControl/>
        <w:shd w:val="clear"/>
        <w:spacing w:line="440" w:lineRule="exact"/>
        <w:ind w:firstLine="442"/>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）投标人在投标截止时间后至中标通知书发出之前撤回其投标；</w:t>
      </w:r>
    </w:p>
    <w:p>
      <w:pPr>
        <w:widowControl/>
        <w:shd w:val="clear"/>
        <w:spacing w:line="440" w:lineRule="exact"/>
        <w:ind w:firstLine="442"/>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）投标人提供的有关资料、资格证明文件被确认是不真实的；</w:t>
      </w:r>
    </w:p>
    <w:p>
      <w:pPr>
        <w:widowControl/>
        <w:shd w:val="clear"/>
        <w:spacing w:line="440" w:lineRule="exact"/>
        <w:ind w:firstLine="442"/>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）投标人之间被证实有串通（统一压低报价）、欺诈行为；</w:t>
      </w:r>
    </w:p>
    <w:p>
      <w:pPr>
        <w:widowControl/>
        <w:shd w:val="clear"/>
        <w:spacing w:line="440" w:lineRule="exact"/>
        <w:ind w:firstLine="442"/>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）投标人被证明有妨碍其他人公平竞争、损害招标人或者其他投标人合法权益的；</w:t>
      </w:r>
    </w:p>
    <w:p>
      <w:pPr>
        <w:widowControl/>
        <w:shd w:val="clear"/>
        <w:spacing w:line="440" w:lineRule="exact"/>
        <w:ind w:firstLine="442"/>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）投标人代表被证明在评标期间与</w:t>
      </w:r>
      <w:r>
        <w:rPr>
          <w:rFonts w:hint="eastAsia" w:ascii="宋体" w:hAnsi="宋体" w:cs="宋体"/>
          <w:color w:val="auto"/>
          <w:kern w:val="0"/>
          <w:sz w:val="24"/>
          <w:szCs w:val="24"/>
          <w:highlight w:val="none"/>
          <w:lang w:val="en-US" w:eastAsia="zh-CN"/>
        </w:rPr>
        <w:t>招标</w:t>
      </w:r>
      <w:r>
        <w:rPr>
          <w:rFonts w:hint="eastAsia" w:ascii="宋体" w:hAnsi="宋体" w:cs="宋体"/>
          <w:color w:val="auto"/>
          <w:kern w:val="0"/>
          <w:sz w:val="24"/>
          <w:szCs w:val="24"/>
          <w:highlight w:val="none"/>
        </w:rPr>
        <w:t>人、评委、招标办工作人员有私下接触的；</w:t>
      </w:r>
    </w:p>
    <w:p>
      <w:pPr>
        <w:widowControl/>
        <w:shd w:val="clear"/>
        <w:spacing w:line="440" w:lineRule="exact"/>
        <w:ind w:firstLine="442"/>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）中标人在规定期限内未签订合同的；</w:t>
      </w:r>
    </w:p>
    <w:p>
      <w:pPr>
        <w:widowControl/>
        <w:shd w:val="clear"/>
        <w:spacing w:line="440" w:lineRule="exact"/>
        <w:ind w:firstLine="442"/>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）中标人在规定期限内未按规定交纳履约保证金。</w:t>
      </w:r>
    </w:p>
    <w:p>
      <w:pPr>
        <w:widowControl/>
        <w:shd w:val="clear"/>
        <w:spacing w:line="440" w:lineRule="exact"/>
        <w:ind w:firstLine="442"/>
        <w:jc w:val="left"/>
        <w:rPr>
          <w:rFonts w:hint="eastAsia" w:ascii="宋体" w:cs="宋体"/>
          <w:color w:val="auto"/>
          <w:kern w:val="0"/>
          <w:sz w:val="24"/>
          <w:szCs w:val="24"/>
          <w:highlight w:val="none"/>
        </w:rPr>
      </w:pPr>
      <w:r>
        <w:rPr>
          <w:rFonts w:hint="eastAsia" w:ascii="宋体" w:cs="宋体"/>
          <w:color w:val="auto"/>
          <w:kern w:val="0"/>
          <w:sz w:val="24"/>
          <w:szCs w:val="24"/>
          <w:highlight w:val="none"/>
        </w:rPr>
        <w:t>六、现场勘察</w:t>
      </w:r>
    </w:p>
    <w:p>
      <w:pPr>
        <w:widowControl/>
        <w:shd w:val="clear"/>
        <w:spacing w:line="440" w:lineRule="exact"/>
        <w:ind w:firstLine="442"/>
        <w:jc w:val="left"/>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rPr>
        <w:t>投标人自行勘察</w:t>
      </w:r>
      <w:r>
        <w:rPr>
          <w:rStyle w:val="11"/>
          <w:rFonts w:hint="eastAsia" w:ascii="Calibri" w:hAnsi="Calibri"/>
          <w:color w:val="auto"/>
          <w:highlight w:val="none"/>
        </w:rPr>
        <w:t>；</w:t>
      </w:r>
      <w:r>
        <w:rPr>
          <w:rFonts w:hint="eastAsia" w:ascii="宋体" w:cs="宋体"/>
          <w:color w:val="auto"/>
          <w:kern w:val="0"/>
          <w:sz w:val="24"/>
          <w:szCs w:val="24"/>
          <w:highlight w:val="none"/>
        </w:rPr>
        <w:t>勘察地点</w:t>
      </w:r>
      <w:r>
        <w:rPr>
          <w:rFonts w:hint="eastAsia" w:ascii="宋体" w:cs="宋体"/>
          <w:color w:val="auto"/>
          <w:kern w:val="0"/>
          <w:sz w:val="24"/>
          <w:szCs w:val="24"/>
          <w:highlight w:val="none"/>
          <w:lang w:eastAsia="zh-CN"/>
        </w:rPr>
        <w:t>：</w:t>
      </w:r>
      <w:r>
        <w:rPr>
          <w:rFonts w:hint="eastAsia" w:ascii="宋体" w:cs="宋体"/>
          <w:color w:val="auto"/>
          <w:kern w:val="0"/>
          <w:sz w:val="24"/>
          <w:szCs w:val="24"/>
          <w:highlight w:val="none"/>
          <w:lang w:val="en-US" w:eastAsia="zh-CN"/>
        </w:rPr>
        <w:t>北京路</w:t>
      </w:r>
      <w:r>
        <w:rPr>
          <w:rFonts w:hint="eastAsia" w:ascii="宋体" w:cs="宋体"/>
          <w:color w:val="auto"/>
          <w:kern w:val="0"/>
          <w:sz w:val="24"/>
          <w:szCs w:val="24"/>
          <w:highlight w:val="none"/>
        </w:rPr>
        <w:t>校区</w:t>
      </w:r>
      <w:r>
        <w:rPr>
          <w:rFonts w:hint="eastAsia" w:ascii="宋体" w:cs="宋体"/>
          <w:color w:val="auto"/>
          <w:kern w:val="0"/>
          <w:sz w:val="24"/>
          <w:szCs w:val="24"/>
          <w:highlight w:val="none"/>
          <w:lang w:val="en-US" w:eastAsia="zh-CN"/>
        </w:rPr>
        <w:t>南</w:t>
      </w:r>
      <w:r>
        <w:rPr>
          <w:rFonts w:hint="eastAsia" w:ascii="宋体" w:cs="宋体"/>
          <w:color w:val="auto"/>
          <w:kern w:val="0"/>
          <w:sz w:val="24"/>
          <w:szCs w:val="24"/>
          <w:highlight w:val="none"/>
        </w:rPr>
        <w:t>园</w:t>
      </w:r>
      <w:r>
        <w:rPr>
          <w:rStyle w:val="11"/>
          <w:rFonts w:hint="eastAsia" w:ascii="Calibri" w:hAnsi="Calibri"/>
          <w:color w:val="auto"/>
          <w:highlight w:val="none"/>
        </w:rPr>
        <w:t>；</w:t>
      </w:r>
      <w:r>
        <w:rPr>
          <w:rFonts w:hint="eastAsia" w:ascii="宋体" w:cs="宋体"/>
          <w:color w:val="auto"/>
          <w:kern w:val="0"/>
          <w:sz w:val="24"/>
          <w:szCs w:val="24"/>
          <w:highlight w:val="none"/>
          <w:lang w:val="en-US" w:eastAsia="zh-CN"/>
        </w:rPr>
        <w:t>费用由投标人自理；</w:t>
      </w:r>
    </w:p>
    <w:p>
      <w:pPr>
        <w:widowControl/>
        <w:shd w:val="clear"/>
        <w:spacing w:line="440" w:lineRule="exact"/>
        <w:ind w:firstLine="442"/>
        <w:jc w:val="left"/>
        <w:rPr>
          <w:rFonts w:ascii="宋体" w:cs="宋体"/>
          <w:color w:val="auto"/>
          <w:kern w:val="0"/>
          <w:sz w:val="24"/>
          <w:szCs w:val="24"/>
          <w:highlight w:val="none"/>
        </w:rPr>
      </w:pPr>
      <w:r>
        <w:rPr>
          <w:rFonts w:hint="eastAsia" w:ascii="宋体" w:cs="宋体"/>
          <w:color w:val="auto"/>
          <w:kern w:val="0"/>
          <w:sz w:val="24"/>
          <w:szCs w:val="24"/>
          <w:highlight w:val="none"/>
        </w:rPr>
        <w:t>联系人：杨军</w:t>
      </w:r>
      <w:r>
        <w:rPr>
          <w:rStyle w:val="11"/>
          <w:rFonts w:hint="eastAsia" w:ascii="Calibri" w:hAnsi="Calibri"/>
          <w:color w:val="auto"/>
          <w:highlight w:val="none"/>
        </w:rPr>
        <w:t>；</w:t>
      </w:r>
      <w:r>
        <w:rPr>
          <w:rFonts w:ascii="宋体" w:cs="宋体"/>
          <w:color w:val="auto"/>
          <w:kern w:val="0"/>
          <w:sz w:val="24"/>
          <w:szCs w:val="24"/>
          <w:highlight w:val="none"/>
        </w:rPr>
        <w:t xml:space="preserve"> </w:t>
      </w:r>
      <w:r>
        <w:rPr>
          <w:rFonts w:hint="eastAsia" w:ascii="宋体" w:cs="宋体"/>
          <w:color w:val="auto"/>
          <w:kern w:val="0"/>
          <w:sz w:val="24"/>
          <w:szCs w:val="24"/>
          <w:highlight w:val="none"/>
        </w:rPr>
        <w:t>联系电话：</w:t>
      </w:r>
      <w:r>
        <w:rPr>
          <w:rFonts w:ascii="宋体" w:cs="宋体"/>
          <w:color w:val="auto"/>
          <w:kern w:val="0"/>
          <w:sz w:val="24"/>
          <w:szCs w:val="24"/>
          <w:highlight w:val="none"/>
        </w:rPr>
        <w:t>15005236018</w:t>
      </w:r>
      <w:r>
        <w:rPr>
          <w:rStyle w:val="11"/>
          <w:rFonts w:hint="eastAsia" w:ascii="Calibri" w:hAnsi="Calibri"/>
          <w:color w:val="auto"/>
          <w:highlight w:val="none"/>
        </w:rPr>
        <w:t>。</w:t>
      </w:r>
    </w:p>
    <w:p>
      <w:pPr>
        <w:spacing w:line="440" w:lineRule="exact"/>
        <w:ind w:firstLine="480" w:firstLineChars="200"/>
        <w:rPr>
          <w:color w:val="auto"/>
          <w:sz w:val="24"/>
          <w:szCs w:val="24"/>
          <w:highlight w:val="none"/>
        </w:rPr>
      </w:pPr>
      <w:r>
        <w:rPr>
          <w:rFonts w:hint="eastAsia"/>
          <w:color w:val="auto"/>
          <w:sz w:val="24"/>
          <w:szCs w:val="24"/>
          <w:highlight w:val="none"/>
        </w:rPr>
        <w:t>七、投标文件组成</w:t>
      </w:r>
    </w:p>
    <w:p>
      <w:pPr>
        <w:spacing w:line="440" w:lineRule="exact"/>
        <w:ind w:firstLine="480" w:firstLineChars="200"/>
        <w:rPr>
          <w:rFonts w:hint="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color w:val="auto"/>
          <w:sz w:val="24"/>
          <w:szCs w:val="24"/>
          <w:highlight w:val="none"/>
        </w:rPr>
        <w:t>投标函（格式见第四章）。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2.投标报价表</w:t>
      </w:r>
      <w:r>
        <w:rPr>
          <w:rFonts w:hint="eastAsia" w:asciiTheme="minorEastAsia" w:hAnsiTheme="minorEastAsia" w:eastAsiaTheme="minorEastAsia" w:cstheme="minorEastAsia"/>
          <w:color w:val="auto"/>
          <w:sz w:val="24"/>
          <w:szCs w:val="24"/>
          <w:highlight w:val="none"/>
        </w:rPr>
        <w:t>（格式见第四章）</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本项目采用总承包方式，不得转包、分包。投标人的报价是指交给淮阴工学院资产经营公司的租赁费，不包含投标人装修费、人员培训</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发生的所有含税费用、支付给员工的工资和国家强制缴纳的各种社会保障资金以及与本项目有关的其他所有费用。投标人的任何错漏、优惠、竞争性报价不得作为减轻责任、减少服务、降低报价、降低质量的理由。招标人不接受备选的投标方案或有选择的报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3.资质证明材料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s="宋体"/>
          <w:color w:val="auto"/>
          <w:sz w:val="24"/>
          <w:szCs w:val="24"/>
          <w:highlight w:val="none"/>
          <w:lang w:val="en-US" w:eastAsia="zh-CN"/>
        </w:rPr>
        <w:t>自然人投标，提供身份证复印件（原件带至投标现场备查）。</w:t>
      </w:r>
    </w:p>
    <w:p>
      <w:pPr>
        <w:spacing w:line="520" w:lineRule="exact"/>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营业执照（复印件并加盖投标人公章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自然人可不提供</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3.3</w:t>
      </w:r>
      <w:r>
        <w:rPr>
          <w:rFonts w:hint="eastAsia" w:asciiTheme="minorEastAsia" w:hAnsiTheme="minorEastAsia" w:eastAsiaTheme="minorEastAsia" w:cstheme="minorEastAsia"/>
          <w:color w:val="auto"/>
          <w:sz w:val="24"/>
          <w:szCs w:val="24"/>
          <w:highlight w:val="none"/>
        </w:rPr>
        <w:t>参加政府采购活动前三年内在经营活动和招投标活动中没有重大违法记录的承诺书（格式见第四章，加盖投标人公章）。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提供“具备履行合同所必需的设备和专业技术能力”的承诺书（格式</w:t>
      </w:r>
      <w:r>
        <w:rPr>
          <w:rFonts w:hint="eastAsia" w:asciiTheme="minorEastAsia" w:hAnsiTheme="minorEastAsia" w:eastAsiaTheme="minorEastAsia" w:cstheme="minorEastAsia"/>
          <w:color w:val="auto"/>
          <w:sz w:val="24"/>
          <w:szCs w:val="24"/>
          <w:highlight w:val="none"/>
          <w:lang w:val="en-US" w:eastAsia="zh-CN"/>
        </w:rPr>
        <w:t>见第四章</w:t>
      </w:r>
      <w:r>
        <w:rPr>
          <w:rFonts w:hint="eastAsia" w:asciiTheme="minorEastAsia" w:hAnsiTheme="minorEastAsia" w:eastAsiaTheme="minorEastAsia" w:cstheme="minorEastAsia"/>
          <w:color w:val="auto"/>
          <w:sz w:val="24"/>
          <w:szCs w:val="24"/>
          <w:highlight w:val="none"/>
        </w:rPr>
        <w:t>，加盖投标人公章）。</w:t>
      </w:r>
    </w:p>
    <w:p>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kern w:val="0"/>
          <w:sz w:val="24"/>
          <w:szCs w:val="24"/>
          <w:highlight w:val="none"/>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招标人保留对投标人提供的资格证明材料进行核查的权利。如发现投标人提供虚假资格证明材料，招标人将对其进行严肃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4.服务承诺、安全承诺及其他相关材料。</w:t>
      </w:r>
    </w:p>
    <w:p>
      <w:pPr>
        <w:spacing w:line="520" w:lineRule="exact"/>
        <w:ind w:firstLine="480" w:firstLineChars="200"/>
        <w:rPr>
          <w:rFonts w:ascii="宋体" w:cs="宋体"/>
          <w:color w:val="auto"/>
          <w:kern w:val="0"/>
          <w:sz w:val="24"/>
          <w:highlight w:val="none"/>
        </w:rPr>
      </w:pPr>
      <w:r>
        <w:rPr>
          <w:color w:val="auto"/>
          <w:sz w:val="24"/>
          <w:szCs w:val="24"/>
          <w:highlight w:val="none"/>
        </w:rPr>
        <w:t>1-</w:t>
      </w:r>
      <w:r>
        <w:rPr>
          <w:rFonts w:hint="eastAsia"/>
          <w:color w:val="auto"/>
          <w:sz w:val="24"/>
          <w:szCs w:val="24"/>
          <w:highlight w:val="none"/>
          <w:lang w:val="en-US" w:eastAsia="zh-CN"/>
        </w:rPr>
        <w:t>4</w:t>
      </w:r>
      <w:r>
        <w:rPr>
          <w:rFonts w:hint="eastAsia"/>
          <w:color w:val="auto"/>
          <w:sz w:val="24"/>
          <w:szCs w:val="24"/>
          <w:highlight w:val="none"/>
        </w:rPr>
        <w:t>项材料按顺序装订，上述有关原件带至开标现场备查。投标人须</w:t>
      </w:r>
      <w:r>
        <w:rPr>
          <w:rFonts w:hint="eastAsia" w:ascii="宋体" w:hAnsi="宋体" w:cs="宋体"/>
          <w:color w:val="auto"/>
          <w:kern w:val="0"/>
          <w:sz w:val="24"/>
          <w:highlight w:val="none"/>
        </w:rPr>
        <w:t>编制一式五份投标文件（包括一份正本和四份副本），每份投标文件右上角必须清楚地标明“正本”或“副本”字样，一旦正本和副本不符，以正本为准。</w:t>
      </w:r>
      <w:r>
        <w:rPr>
          <w:rFonts w:hint="eastAsia" w:ascii="宋体" w:hAnsi="宋体"/>
          <w:color w:val="auto"/>
          <w:sz w:val="24"/>
          <w:szCs w:val="24"/>
          <w:highlight w:val="none"/>
        </w:rPr>
        <w:t>投标文件的正本应打印或用不褪色墨水书写；投标文件的副本可打印或用不褪色墨水书写，也可采用正本的复印件。投标文件提倡按照</w:t>
      </w:r>
      <w:r>
        <w:rPr>
          <w:rFonts w:ascii="宋体" w:hAnsi="宋体"/>
          <w:color w:val="auto"/>
          <w:sz w:val="24"/>
          <w:szCs w:val="24"/>
          <w:highlight w:val="none"/>
        </w:rPr>
        <w:t>A4</w:t>
      </w:r>
      <w:r>
        <w:rPr>
          <w:rFonts w:hint="eastAsia" w:ascii="宋体" w:hAnsi="宋体"/>
          <w:color w:val="auto"/>
          <w:sz w:val="24"/>
          <w:szCs w:val="24"/>
          <w:highlight w:val="none"/>
        </w:rPr>
        <w:t>幅面打印或复印，并进行装订，如有资料超过</w:t>
      </w:r>
      <w:r>
        <w:rPr>
          <w:rFonts w:ascii="宋体" w:hAnsi="宋体"/>
          <w:color w:val="auto"/>
          <w:sz w:val="24"/>
          <w:szCs w:val="24"/>
          <w:highlight w:val="none"/>
        </w:rPr>
        <w:t>A4</w:t>
      </w:r>
      <w:r>
        <w:rPr>
          <w:rFonts w:hint="eastAsia" w:ascii="宋体" w:hAnsi="宋体"/>
          <w:color w:val="auto"/>
          <w:sz w:val="24"/>
          <w:szCs w:val="24"/>
          <w:highlight w:val="none"/>
        </w:rPr>
        <w:t>幅面折叠成</w:t>
      </w:r>
      <w:r>
        <w:rPr>
          <w:rFonts w:ascii="宋体" w:hAnsi="宋体"/>
          <w:color w:val="auto"/>
          <w:sz w:val="24"/>
          <w:szCs w:val="24"/>
          <w:highlight w:val="none"/>
        </w:rPr>
        <w:t>A4</w:t>
      </w:r>
      <w:r>
        <w:rPr>
          <w:rFonts w:hint="eastAsia" w:ascii="宋体" w:hAnsi="宋体"/>
          <w:color w:val="auto"/>
          <w:sz w:val="24"/>
          <w:szCs w:val="24"/>
          <w:highlight w:val="none"/>
        </w:rPr>
        <w:t>幅面；投标文件装订提倡采用胶装的形式。</w:t>
      </w:r>
      <w:r>
        <w:rPr>
          <w:rFonts w:hint="eastAsia" w:ascii="宋体" w:hAnsi="宋体"/>
          <w:color w:val="auto"/>
          <w:sz w:val="24"/>
          <w:highlight w:val="none"/>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color w:val="auto"/>
          <w:kern w:val="0"/>
          <w:sz w:val="24"/>
          <w:highlight w:val="none"/>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color w:val="auto"/>
          <w:sz w:val="24"/>
          <w:highlight w:val="none"/>
        </w:rPr>
        <w:t>。</w:t>
      </w:r>
      <w:r>
        <w:rPr>
          <w:rFonts w:hint="eastAsia" w:ascii="宋体" w:hAnsi="宋体"/>
          <w:color w:val="auto"/>
          <w:sz w:val="24"/>
          <w:highlight w:val="none"/>
        </w:rPr>
        <w:t>所有证件、证书加注水印或直接标注“仅供参加淮阴工学院招标用”字，未加注者责任自负。</w:t>
      </w:r>
    </w:p>
    <w:p>
      <w:pPr>
        <w:tabs>
          <w:tab w:val="left" w:pos="2820"/>
        </w:tabs>
        <w:spacing w:line="440" w:lineRule="exact"/>
        <w:ind w:firstLine="480" w:firstLineChars="200"/>
        <w:rPr>
          <w:rFonts w:ascii="宋体"/>
          <w:bCs/>
          <w:i/>
          <w:color w:val="auto"/>
          <w:sz w:val="24"/>
          <w:highlight w:val="none"/>
        </w:rPr>
      </w:pPr>
      <w:r>
        <w:rPr>
          <w:rFonts w:hint="eastAsia" w:ascii="宋体" w:hAnsi="宋体"/>
          <w:color w:val="auto"/>
          <w:sz w:val="24"/>
          <w:highlight w:val="none"/>
        </w:rPr>
        <w:t>投标人应承担其编制投标文件、递交投标文件等所涉及的一切费用，无论评标结果如何，招标人对上述费用均不负任何责任。</w:t>
      </w:r>
      <w:r>
        <w:rPr>
          <w:rFonts w:hint="eastAsia" w:ascii="宋体" w:hAnsi="宋体" w:cs="宋体"/>
          <w:color w:val="auto"/>
          <w:kern w:val="0"/>
          <w:sz w:val="24"/>
          <w:highlight w:val="none"/>
        </w:rPr>
        <w:t>投标人自行保留投标文件底稿，评标结束，</w:t>
      </w:r>
      <w:r>
        <w:rPr>
          <w:rFonts w:hint="eastAsia" w:ascii="宋体" w:hAnsi="宋体"/>
          <w:color w:val="auto"/>
          <w:sz w:val="24"/>
          <w:highlight w:val="none"/>
        </w:rPr>
        <w:t>招标</w:t>
      </w:r>
      <w:r>
        <w:rPr>
          <w:rFonts w:hint="eastAsia" w:ascii="宋体" w:hAnsi="宋体" w:cs="宋体"/>
          <w:color w:val="auto"/>
          <w:kern w:val="0"/>
          <w:sz w:val="24"/>
          <w:highlight w:val="none"/>
        </w:rPr>
        <w:t>人保留一正二副投标文件，多余投标文件由投标人在开标评标结束当天自行拿走，未拿走的投标文件视同投标人同意</w:t>
      </w:r>
      <w:r>
        <w:rPr>
          <w:rFonts w:hint="eastAsia" w:ascii="宋体" w:hAnsi="宋体"/>
          <w:color w:val="auto"/>
          <w:sz w:val="24"/>
          <w:highlight w:val="none"/>
        </w:rPr>
        <w:t>招标</w:t>
      </w:r>
      <w:r>
        <w:rPr>
          <w:rFonts w:hint="eastAsia" w:ascii="宋体" w:hAnsi="宋体" w:cs="宋体"/>
          <w:color w:val="auto"/>
          <w:kern w:val="0"/>
          <w:sz w:val="24"/>
          <w:highlight w:val="none"/>
        </w:rPr>
        <w:t>人可以自行处置，而不需承担任何责任。</w:t>
      </w:r>
    </w:p>
    <w:p>
      <w:pPr>
        <w:widowControl/>
        <w:spacing w:line="440" w:lineRule="exact"/>
        <w:ind w:firstLine="540" w:firstLineChars="200"/>
        <w:rPr>
          <w:color w:val="auto"/>
          <w:spacing w:val="15"/>
          <w:kern w:val="0"/>
          <w:sz w:val="24"/>
          <w:szCs w:val="24"/>
          <w:highlight w:val="none"/>
        </w:rPr>
      </w:pPr>
      <w:r>
        <w:rPr>
          <w:rFonts w:hint="eastAsia"/>
          <w:bCs/>
          <w:color w:val="auto"/>
          <w:spacing w:val="15"/>
          <w:kern w:val="0"/>
          <w:sz w:val="24"/>
          <w:szCs w:val="24"/>
          <w:highlight w:val="none"/>
        </w:rPr>
        <w:t>八、投标文件递交时间、地点</w:t>
      </w:r>
    </w:p>
    <w:p>
      <w:pPr>
        <w:spacing w:line="520" w:lineRule="exact"/>
        <w:ind w:firstLine="540" w:firstLineChars="200"/>
        <w:rPr>
          <w:color w:val="auto"/>
          <w:spacing w:val="15"/>
          <w:kern w:val="0"/>
          <w:sz w:val="24"/>
          <w:szCs w:val="24"/>
          <w:highlight w:val="none"/>
        </w:rPr>
      </w:pPr>
      <w:r>
        <w:rPr>
          <w:color w:val="auto"/>
          <w:spacing w:val="15"/>
          <w:kern w:val="0"/>
          <w:sz w:val="24"/>
          <w:szCs w:val="24"/>
          <w:highlight w:val="none"/>
        </w:rPr>
        <w:t>1.</w:t>
      </w:r>
      <w:r>
        <w:rPr>
          <w:rFonts w:hint="eastAsia"/>
          <w:color w:val="auto"/>
          <w:spacing w:val="15"/>
          <w:kern w:val="0"/>
          <w:sz w:val="24"/>
          <w:szCs w:val="24"/>
          <w:highlight w:val="none"/>
        </w:rPr>
        <w:t>投标文件递交时间</w:t>
      </w:r>
    </w:p>
    <w:p>
      <w:pPr>
        <w:spacing w:line="520" w:lineRule="exact"/>
        <w:ind w:firstLine="540" w:firstLineChars="200"/>
        <w:rPr>
          <w:color w:val="auto"/>
          <w:spacing w:val="15"/>
          <w:kern w:val="0"/>
          <w:sz w:val="24"/>
          <w:szCs w:val="24"/>
          <w:highlight w:val="none"/>
        </w:rPr>
      </w:pPr>
      <w:r>
        <w:rPr>
          <w:rFonts w:ascii="宋体" w:hAnsi="宋体" w:cs="Arial"/>
          <w:color w:val="auto"/>
          <w:spacing w:val="15"/>
          <w:kern w:val="0"/>
          <w:sz w:val="24"/>
          <w:szCs w:val="24"/>
          <w:highlight w:val="none"/>
        </w:rPr>
        <w:t>2019</w:t>
      </w:r>
      <w:r>
        <w:rPr>
          <w:rFonts w:hint="eastAsia" w:ascii="宋体" w:hAnsi="宋体" w:cs="Arial"/>
          <w:color w:val="auto"/>
          <w:spacing w:val="15"/>
          <w:kern w:val="0"/>
          <w:sz w:val="24"/>
          <w:szCs w:val="24"/>
          <w:highlight w:val="none"/>
        </w:rPr>
        <w:t>年</w:t>
      </w:r>
      <w:r>
        <w:rPr>
          <w:rFonts w:hint="eastAsia" w:ascii="宋体" w:hAnsi="宋体" w:cs="Arial"/>
          <w:color w:val="auto"/>
          <w:spacing w:val="15"/>
          <w:kern w:val="0"/>
          <w:sz w:val="24"/>
          <w:szCs w:val="24"/>
          <w:highlight w:val="none"/>
          <w:lang w:val="en-US" w:eastAsia="zh-CN"/>
        </w:rPr>
        <w:t>11</w:t>
      </w:r>
      <w:r>
        <w:rPr>
          <w:rFonts w:hint="eastAsia" w:ascii="宋体" w:hAnsi="宋体" w:cs="Arial"/>
          <w:color w:val="auto"/>
          <w:spacing w:val="15"/>
          <w:kern w:val="0"/>
          <w:sz w:val="24"/>
          <w:szCs w:val="24"/>
          <w:highlight w:val="none"/>
        </w:rPr>
        <w:t>月</w:t>
      </w:r>
      <w:r>
        <w:rPr>
          <w:rFonts w:ascii="宋体" w:hAnsi="宋体" w:cs="Arial"/>
          <w:color w:val="auto"/>
          <w:spacing w:val="15"/>
          <w:kern w:val="0"/>
          <w:sz w:val="24"/>
          <w:szCs w:val="24"/>
          <w:highlight w:val="none"/>
        </w:rPr>
        <w:t>**</w:t>
      </w:r>
      <w:r>
        <w:rPr>
          <w:rFonts w:hint="eastAsia" w:ascii="宋体" w:hAnsi="宋体" w:cs="Arial"/>
          <w:color w:val="auto"/>
          <w:spacing w:val="15"/>
          <w:kern w:val="0"/>
          <w:sz w:val="24"/>
          <w:szCs w:val="24"/>
          <w:highlight w:val="none"/>
        </w:rPr>
        <w:t>日上午</w:t>
      </w:r>
      <w:r>
        <w:rPr>
          <w:rFonts w:ascii="宋体" w:hAnsi="宋体" w:cs="Arial"/>
          <w:color w:val="auto"/>
          <w:spacing w:val="15"/>
          <w:kern w:val="0"/>
          <w:sz w:val="24"/>
          <w:szCs w:val="24"/>
          <w:highlight w:val="none"/>
        </w:rPr>
        <w:t>9:</w:t>
      </w:r>
      <w:r>
        <w:rPr>
          <w:rFonts w:ascii="宋体" w:cs="Arial"/>
          <w:color w:val="auto"/>
          <w:spacing w:val="15"/>
          <w:kern w:val="0"/>
          <w:sz w:val="24"/>
          <w:szCs w:val="24"/>
          <w:highlight w:val="none"/>
        </w:rPr>
        <w:t>30</w:t>
      </w:r>
      <w:r>
        <w:rPr>
          <w:rFonts w:ascii="宋体" w:hAnsi="宋体" w:cs="Arial"/>
          <w:color w:val="auto"/>
          <w:spacing w:val="15"/>
          <w:kern w:val="0"/>
          <w:sz w:val="24"/>
          <w:szCs w:val="24"/>
          <w:highlight w:val="none"/>
        </w:rPr>
        <w:t>-10:3</w:t>
      </w:r>
      <w:r>
        <w:rPr>
          <w:rFonts w:ascii="宋体" w:cs="Arial"/>
          <w:color w:val="auto"/>
          <w:spacing w:val="15"/>
          <w:kern w:val="0"/>
          <w:sz w:val="24"/>
          <w:szCs w:val="24"/>
          <w:highlight w:val="none"/>
        </w:rPr>
        <w:t>0</w:t>
      </w:r>
      <w:r>
        <w:rPr>
          <w:rFonts w:hint="eastAsia" w:ascii="宋体" w:hAnsi="宋体" w:cs="Arial"/>
          <w:color w:val="auto"/>
          <w:spacing w:val="15"/>
          <w:kern w:val="0"/>
          <w:sz w:val="24"/>
          <w:szCs w:val="24"/>
          <w:highlight w:val="none"/>
        </w:rPr>
        <w:t>。</w:t>
      </w:r>
      <w:r>
        <w:rPr>
          <w:rFonts w:hint="eastAsia" w:ascii="宋体" w:hAnsi="宋体"/>
          <w:color w:val="auto"/>
          <w:sz w:val="24"/>
          <w:highlight w:val="none"/>
        </w:rPr>
        <w:t>招标</w:t>
      </w:r>
      <w:r>
        <w:rPr>
          <w:rFonts w:hint="eastAsia"/>
          <w:color w:val="auto"/>
          <w:spacing w:val="15"/>
          <w:kern w:val="0"/>
          <w:sz w:val="24"/>
          <w:szCs w:val="24"/>
          <w:highlight w:val="none"/>
        </w:rPr>
        <w:t>人拒绝接收在规定的投标截止时间后递交的任何投标文件。</w:t>
      </w:r>
    </w:p>
    <w:p>
      <w:pPr>
        <w:spacing w:line="520" w:lineRule="exact"/>
        <w:ind w:firstLine="480" w:firstLineChars="20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投标文件接收地点</w:t>
      </w:r>
    </w:p>
    <w:p>
      <w:pPr>
        <w:spacing w:line="520" w:lineRule="exact"/>
        <w:ind w:firstLine="480" w:firstLineChars="200"/>
        <w:rPr>
          <w:rFonts w:ascii="宋体"/>
          <w:color w:val="auto"/>
          <w:sz w:val="24"/>
          <w:szCs w:val="24"/>
          <w:highlight w:val="none"/>
        </w:rPr>
      </w:pPr>
      <w:r>
        <w:rPr>
          <w:rFonts w:hint="eastAsia" w:ascii="宋体" w:hAnsi="宋体"/>
          <w:color w:val="auto"/>
          <w:sz w:val="24"/>
          <w:szCs w:val="24"/>
          <w:highlight w:val="none"/>
        </w:rPr>
        <w:t>投标人凭我校</w:t>
      </w:r>
      <w:r>
        <w:rPr>
          <w:color w:val="auto"/>
          <w:highlight w:val="none"/>
        </w:rPr>
        <w:fldChar w:fldCharType="begin"/>
      </w:r>
      <w:r>
        <w:rPr>
          <w:color w:val="auto"/>
          <w:highlight w:val="none"/>
        </w:rPr>
        <w:instrText xml:space="preserve"> HYPERLINK "http://cw.hyit.edu.cn/" \t "_blank" </w:instrText>
      </w:r>
      <w:r>
        <w:rPr>
          <w:color w:val="auto"/>
          <w:highlight w:val="none"/>
        </w:rPr>
        <w:fldChar w:fldCharType="separate"/>
      </w:r>
      <w:r>
        <w:rPr>
          <w:rFonts w:hint="eastAsia" w:ascii="宋体" w:hAnsi="宋体"/>
          <w:color w:val="auto"/>
          <w:sz w:val="24"/>
          <w:szCs w:val="24"/>
          <w:highlight w:val="none"/>
        </w:rPr>
        <w:t>财务处</w:t>
      </w:r>
      <w:r>
        <w:rPr>
          <w:rFonts w:hint="eastAsia" w:ascii="宋体" w:hAnsi="宋体"/>
          <w:color w:val="auto"/>
          <w:sz w:val="24"/>
          <w:szCs w:val="24"/>
          <w:highlight w:val="none"/>
        </w:rPr>
        <w:fldChar w:fldCharType="end"/>
      </w:r>
      <w:r>
        <w:rPr>
          <w:rFonts w:hint="eastAsia" w:ascii="宋体" w:hAnsi="宋体"/>
          <w:color w:val="auto"/>
          <w:sz w:val="24"/>
          <w:szCs w:val="24"/>
          <w:highlight w:val="none"/>
        </w:rPr>
        <w:t>开出的投标保证金收据、招标文件材料费收据直接送达到我校招标办（淮阴工学院枚乘路校区翔宇楼</w:t>
      </w:r>
      <w:r>
        <w:rPr>
          <w:rFonts w:ascii="宋体" w:hAnsi="宋体"/>
          <w:color w:val="auto"/>
          <w:sz w:val="24"/>
          <w:szCs w:val="24"/>
          <w:highlight w:val="none"/>
        </w:rPr>
        <w:t>203</w:t>
      </w:r>
      <w:r>
        <w:rPr>
          <w:rFonts w:hint="eastAsia" w:ascii="宋体" w:hAnsi="宋体"/>
          <w:color w:val="auto"/>
          <w:sz w:val="24"/>
          <w:szCs w:val="24"/>
          <w:highlight w:val="none"/>
        </w:rPr>
        <w:t>室），送往其它部门无效。</w:t>
      </w:r>
    </w:p>
    <w:p>
      <w:pPr>
        <w:spacing w:line="520" w:lineRule="exact"/>
        <w:ind w:firstLine="540" w:firstLineChars="200"/>
        <w:rPr>
          <w:color w:val="auto"/>
          <w:spacing w:val="15"/>
          <w:kern w:val="0"/>
          <w:sz w:val="24"/>
          <w:szCs w:val="24"/>
          <w:highlight w:val="none"/>
        </w:rPr>
      </w:pPr>
      <w:r>
        <w:rPr>
          <w:color w:val="auto"/>
          <w:spacing w:val="15"/>
          <w:kern w:val="0"/>
          <w:sz w:val="24"/>
          <w:szCs w:val="24"/>
          <w:highlight w:val="none"/>
        </w:rPr>
        <w:t>3.</w:t>
      </w:r>
      <w:r>
        <w:rPr>
          <w:rFonts w:hint="eastAsia"/>
          <w:color w:val="auto"/>
          <w:spacing w:val="15"/>
          <w:kern w:val="0"/>
          <w:sz w:val="24"/>
          <w:szCs w:val="24"/>
          <w:highlight w:val="none"/>
        </w:rPr>
        <w:t>投标有效期</w:t>
      </w:r>
    </w:p>
    <w:p>
      <w:pPr>
        <w:spacing w:line="520" w:lineRule="exact"/>
        <w:ind w:firstLine="480" w:firstLineChars="200"/>
        <w:rPr>
          <w:rFonts w:ascii="Arial" w:hAnsi="Arial" w:cs="Arial"/>
          <w:color w:val="auto"/>
          <w:kern w:val="0"/>
          <w:sz w:val="24"/>
          <w:szCs w:val="24"/>
          <w:highlight w:val="none"/>
        </w:rPr>
      </w:pPr>
      <w:r>
        <w:rPr>
          <w:rFonts w:hint="eastAsia" w:ascii="Arial" w:hAnsi="Arial" w:cs="Arial"/>
          <w:color w:val="auto"/>
          <w:kern w:val="0"/>
          <w:sz w:val="24"/>
          <w:szCs w:val="24"/>
          <w:highlight w:val="none"/>
        </w:rPr>
        <w:t>从提交投标文件的截止之日起</w:t>
      </w:r>
      <w:r>
        <w:rPr>
          <w:color w:val="auto"/>
          <w:spacing w:val="15"/>
          <w:kern w:val="0"/>
          <w:sz w:val="24"/>
          <w:szCs w:val="24"/>
          <w:highlight w:val="none"/>
        </w:rPr>
        <w:t>90</w:t>
      </w:r>
      <w:r>
        <w:rPr>
          <w:rFonts w:hint="eastAsia"/>
          <w:color w:val="auto"/>
          <w:spacing w:val="15"/>
          <w:kern w:val="0"/>
          <w:sz w:val="24"/>
          <w:szCs w:val="24"/>
          <w:highlight w:val="none"/>
        </w:rPr>
        <w:t>天。</w:t>
      </w:r>
      <w:r>
        <w:rPr>
          <w:rFonts w:hint="eastAsia" w:ascii="Arial" w:hAnsi="Arial" w:cs="Arial"/>
          <w:color w:val="auto"/>
          <w:kern w:val="0"/>
          <w:sz w:val="24"/>
          <w:szCs w:val="24"/>
          <w:highlight w:val="none"/>
        </w:rPr>
        <w:t>投标有效期内投标人撤销投标文件的，</w:t>
      </w:r>
      <w:r>
        <w:rPr>
          <w:rFonts w:hint="eastAsia" w:ascii="Arial" w:hAnsi="Arial" w:cs="Arial"/>
          <w:color w:val="auto"/>
          <w:kern w:val="0"/>
          <w:sz w:val="24"/>
          <w:szCs w:val="24"/>
          <w:highlight w:val="none"/>
          <w:lang w:val="en-US" w:eastAsia="zh-CN"/>
        </w:rPr>
        <w:t>招标</w:t>
      </w:r>
      <w:r>
        <w:rPr>
          <w:rFonts w:hint="eastAsia" w:ascii="Arial" w:hAnsi="Arial" w:cs="Arial"/>
          <w:color w:val="auto"/>
          <w:kern w:val="0"/>
          <w:sz w:val="24"/>
          <w:szCs w:val="24"/>
          <w:highlight w:val="none"/>
        </w:rPr>
        <w:t>人不退还投标保证金。投标文件中承诺投标有效期少于</w:t>
      </w:r>
      <w:r>
        <w:rPr>
          <w:rFonts w:ascii="Arial" w:hAnsi="Arial" w:cs="Arial"/>
          <w:color w:val="auto"/>
          <w:kern w:val="0"/>
          <w:sz w:val="24"/>
          <w:szCs w:val="24"/>
          <w:highlight w:val="none"/>
        </w:rPr>
        <w:t>90</w:t>
      </w:r>
      <w:r>
        <w:rPr>
          <w:rFonts w:hint="eastAsia" w:ascii="Arial" w:hAnsi="Arial" w:cs="Arial"/>
          <w:color w:val="auto"/>
          <w:kern w:val="0"/>
          <w:sz w:val="24"/>
          <w:szCs w:val="24"/>
          <w:highlight w:val="none"/>
        </w:rPr>
        <w:t>天的，作无效投标处理。在特殊情况下，</w:t>
      </w:r>
      <w:r>
        <w:rPr>
          <w:rFonts w:hint="eastAsia" w:ascii="宋体" w:hAnsi="宋体"/>
          <w:color w:val="auto"/>
          <w:sz w:val="24"/>
          <w:highlight w:val="none"/>
        </w:rPr>
        <w:t>招标</w:t>
      </w:r>
      <w:r>
        <w:rPr>
          <w:rFonts w:hint="eastAsia" w:ascii="Arial" w:hAnsi="Arial" w:cs="Arial"/>
          <w:color w:val="auto"/>
          <w:kern w:val="0"/>
          <w:sz w:val="24"/>
          <w:szCs w:val="24"/>
          <w:highlight w:val="none"/>
        </w:rPr>
        <w:t>人于原投标有效期满之前，可向投标人提出延长投标有效期的要求，这种要求与答复均应采用书面形式如信件、传真等。投标人可以拒绝接受这一要求而放弃投标，</w:t>
      </w:r>
      <w:r>
        <w:rPr>
          <w:rFonts w:hint="eastAsia" w:ascii="宋体" w:hAnsi="宋体"/>
          <w:color w:val="auto"/>
          <w:sz w:val="24"/>
          <w:highlight w:val="none"/>
        </w:rPr>
        <w:t>招标</w:t>
      </w:r>
      <w:r>
        <w:rPr>
          <w:rFonts w:hint="eastAsia" w:ascii="Arial" w:hAnsi="Arial" w:cs="Arial"/>
          <w:color w:val="auto"/>
          <w:kern w:val="0"/>
          <w:sz w:val="24"/>
          <w:szCs w:val="24"/>
          <w:highlight w:val="none"/>
        </w:rPr>
        <w:t>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auto"/>
          <w:kern w:val="0"/>
          <w:sz w:val="24"/>
          <w:szCs w:val="24"/>
          <w:highlight w:val="none"/>
        </w:rPr>
      </w:pPr>
      <w:r>
        <w:rPr>
          <w:rFonts w:ascii="Arial" w:hAnsi="Arial" w:cs="Arial"/>
          <w:color w:val="auto"/>
          <w:kern w:val="0"/>
          <w:sz w:val="24"/>
          <w:szCs w:val="24"/>
          <w:highlight w:val="none"/>
        </w:rPr>
        <w:t>4.</w:t>
      </w:r>
      <w:r>
        <w:rPr>
          <w:rFonts w:hint="eastAsia" w:ascii="Arial" w:hAnsi="Arial" w:cs="Arial"/>
          <w:color w:val="auto"/>
          <w:kern w:val="0"/>
          <w:sz w:val="24"/>
          <w:szCs w:val="24"/>
          <w:highlight w:val="none"/>
        </w:rPr>
        <w:t>投标文件的修改和撤回</w:t>
      </w:r>
    </w:p>
    <w:p>
      <w:pPr>
        <w:spacing w:line="520" w:lineRule="exact"/>
        <w:ind w:firstLine="480" w:firstLineChars="200"/>
        <w:rPr>
          <w:rFonts w:ascii="Arial" w:hAnsi="Arial" w:cs="Arial"/>
          <w:color w:val="auto"/>
          <w:kern w:val="0"/>
          <w:sz w:val="24"/>
          <w:szCs w:val="24"/>
          <w:highlight w:val="none"/>
        </w:rPr>
      </w:pPr>
      <w:r>
        <w:rPr>
          <w:rFonts w:hint="eastAsia" w:ascii="Arial" w:hAnsi="Arial" w:cs="Arial"/>
          <w:color w:val="auto"/>
          <w:kern w:val="0"/>
          <w:sz w:val="24"/>
          <w:szCs w:val="24"/>
          <w:highlight w:val="none"/>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auto"/>
          <w:spacing w:val="15"/>
          <w:kern w:val="0"/>
          <w:sz w:val="24"/>
          <w:highlight w:val="none"/>
        </w:rPr>
      </w:pPr>
      <w:r>
        <w:rPr>
          <w:rFonts w:hint="eastAsia" w:ascii="宋体" w:hAnsi="宋体" w:cs="Arial"/>
          <w:bCs/>
          <w:color w:val="auto"/>
          <w:spacing w:val="15"/>
          <w:kern w:val="0"/>
          <w:sz w:val="24"/>
          <w:highlight w:val="none"/>
        </w:rPr>
        <w:t>九、开标时间及地点</w:t>
      </w:r>
    </w:p>
    <w:p>
      <w:pPr>
        <w:keepNext w:val="0"/>
        <w:keepLines w:val="0"/>
        <w:pageBreakBefore w:val="0"/>
        <w:widowControl/>
        <w:kinsoku/>
        <w:wordWrap/>
        <w:overflowPunct/>
        <w:topLinePunct w:val="0"/>
        <w:autoSpaceDE/>
        <w:autoSpaceDN/>
        <w:bidi w:val="0"/>
        <w:adjustRightInd/>
        <w:snapToGrid/>
        <w:spacing w:line="460" w:lineRule="exact"/>
        <w:ind w:firstLine="540" w:firstLineChars="200"/>
        <w:jc w:val="left"/>
        <w:textAlignment w:val="auto"/>
        <w:rPr>
          <w:rFonts w:ascii="宋体" w:cs="Arial"/>
          <w:color w:val="auto"/>
          <w:spacing w:val="15"/>
          <w:kern w:val="0"/>
          <w:sz w:val="24"/>
          <w:highlight w:val="none"/>
        </w:rPr>
      </w:pPr>
      <w:r>
        <w:rPr>
          <w:rFonts w:ascii="宋体" w:hAnsi="宋体" w:cs="Arial"/>
          <w:color w:val="auto"/>
          <w:spacing w:val="15"/>
          <w:kern w:val="0"/>
          <w:sz w:val="24"/>
          <w:highlight w:val="none"/>
        </w:rPr>
        <w:t>1</w:t>
      </w:r>
      <w:r>
        <w:rPr>
          <w:rFonts w:ascii="宋体" w:cs="Arial"/>
          <w:color w:val="auto"/>
          <w:spacing w:val="15"/>
          <w:kern w:val="0"/>
          <w:sz w:val="24"/>
          <w:highlight w:val="none"/>
        </w:rPr>
        <w:t>.</w:t>
      </w:r>
      <w:r>
        <w:rPr>
          <w:rFonts w:hint="eastAsia" w:ascii="宋体" w:hAnsi="宋体" w:cs="Arial"/>
          <w:color w:val="auto"/>
          <w:spacing w:val="15"/>
          <w:kern w:val="0"/>
          <w:sz w:val="24"/>
          <w:highlight w:val="none"/>
        </w:rPr>
        <w:t>开标时间：</w:t>
      </w:r>
      <w:r>
        <w:rPr>
          <w:rFonts w:ascii="宋体" w:hAnsi="宋体" w:cs="Arial"/>
          <w:color w:val="auto"/>
          <w:spacing w:val="15"/>
          <w:kern w:val="0"/>
          <w:sz w:val="24"/>
          <w:szCs w:val="24"/>
          <w:highlight w:val="none"/>
        </w:rPr>
        <w:t>2019</w:t>
      </w:r>
      <w:r>
        <w:rPr>
          <w:rFonts w:hint="eastAsia" w:ascii="宋体" w:hAnsi="宋体" w:cs="Arial"/>
          <w:color w:val="auto"/>
          <w:spacing w:val="15"/>
          <w:kern w:val="0"/>
          <w:sz w:val="24"/>
          <w:szCs w:val="24"/>
          <w:highlight w:val="none"/>
        </w:rPr>
        <w:t>年</w:t>
      </w:r>
      <w:r>
        <w:rPr>
          <w:rFonts w:hint="eastAsia" w:ascii="宋体" w:hAnsi="宋体" w:cs="Arial"/>
          <w:color w:val="auto"/>
          <w:spacing w:val="15"/>
          <w:kern w:val="0"/>
          <w:sz w:val="24"/>
          <w:szCs w:val="24"/>
          <w:highlight w:val="none"/>
          <w:lang w:val="en-US" w:eastAsia="zh-CN"/>
        </w:rPr>
        <w:t>11</w:t>
      </w:r>
      <w:r>
        <w:rPr>
          <w:rFonts w:hint="eastAsia" w:ascii="宋体" w:hAnsi="宋体" w:cs="Arial"/>
          <w:color w:val="auto"/>
          <w:spacing w:val="15"/>
          <w:kern w:val="0"/>
          <w:sz w:val="24"/>
          <w:szCs w:val="24"/>
          <w:highlight w:val="none"/>
        </w:rPr>
        <w:t>月</w:t>
      </w:r>
      <w:r>
        <w:rPr>
          <w:rFonts w:ascii="宋体" w:hAnsi="宋体" w:cs="Arial"/>
          <w:color w:val="auto"/>
          <w:spacing w:val="15"/>
          <w:kern w:val="0"/>
          <w:sz w:val="24"/>
          <w:szCs w:val="24"/>
          <w:highlight w:val="none"/>
        </w:rPr>
        <w:t>**</w:t>
      </w:r>
      <w:r>
        <w:rPr>
          <w:rFonts w:hint="eastAsia" w:ascii="宋体" w:hAnsi="宋体" w:cs="Arial"/>
          <w:color w:val="auto"/>
          <w:spacing w:val="15"/>
          <w:kern w:val="0"/>
          <w:sz w:val="24"/>
          <w:szCs w:val="24"/>
          <w:highlight w:val="none"/>
        </w:rPr>
        <w:t>日下午</w:t>
      </w:r>
      <w:r>
        <w:rPr>
          <w:rFonts w:ascii="宋体" w:hAnsi="宋体" w:cs="Arial"/>
          <w:color w:val="auto"/>
          <w:spacing w:val="15"/>
          <w:kern w:val="0"/>
          <w:sz w:val="24"/>
          <w:szCs w:val="24"/>
          <w:highlight w:val="none"/>
        </w:rPr>
        <w:t>2:30</w:t>
      </w:r>
      <w:r>
        <w:rPr>
          <w:rFonts w:hint="eastAsia" w:ascii="宋体" w:hAnsi="宋体" w:cs="Arial"/>
          <w:color w:val="auto"/>
          <w:spacing w:val="15"/>
          <w:kern w:val="0"/>
          <w:sz w:val="24"/>
          <w:highlight w:val="none"/>
        </w:rPr>
        <w:t>；</w:t>
      </w:r>
      <w:r>
        <w:rPr>
          <w:rFonts w:ascii="宋体" w:hAnsi="宋体" w:cs="Arial"/>
          <w:color w:val="auto"/>
          <w:spacing w:val="15"/>
          <w:kern w:val="0"/>
          <w:sz w:val="24"/>
          <w:highlight w:val="none"/>
        </w:rPr>
        <w:t xml:space="preserve"> </w:t>
      </w:r>
    </w:p>
    <w:p>
      <w:pPr>
        <w:keepNext w:val="0"/>
        <w:keepLines w:val="0"/>
        <w:pageBreakBefore w:val="0"/>
        <w:widowControl/>
        <w:kinsoku/>
        <w:wordWrap/>
        <w:overflowPunct/>
        <w:topLinePunct w:val="0"/>
        <w:autoSpaceDE/>
        <w:autoSpaceDN/>
        <w:bidi w:val="0"/>
        <w:adjustRightInd/>
        <w:snapToGrid/>
        <w:spacing w:line="460" w:lineRule="exact"/>
        <w:ind w:firstLine="540" w:firstLineChars="200"/>
        <w:jc w:val="left"/>
        <w:textAlignment w:val="auto"/>
        <w:rPr>
          <w:rFonts w:ascii="宋体" w:cs="Arial"/>
          <w:color w:val="auto"/>
          <w:spacing w:val="15"/>
          <w:kern w:val="0"/>
          <w:sz w:val="24"/>
          <w:highlight w:val="none"/>
        </w:rPr>
      </w:pPr>
      <w:r>
        <w:rPr>
          <w:rFonts w:ascii="宋体" w:hAnsi="宋体" w:cs="Arial"/>
          <w:color w:val="auto"/>
          <w:spacing w:val="15"/>
          <w:kern w:val="0"/>
          <w:sz w:val="24"/>
          <w:highlight w:val="none"/>
        </w:rPr>
        <w:t>2</w:t>
      </w:r>
      <w:r>
        <w:rPr>
          <w:rFonts w:ascii="宋体" w:cs="Arial"/>
          <w:color w:val="auto"/>
          <w:spacing w:val="15"/>
          <w:kern w:val="0"/>
          <w:sz w:val="24"/>
          <w:highlight w:val="none"/>
        </w:rPr>
        <w:t>.</w:t>
      </w:r>
      <w:r>
        <w:rPr>
          <w:rFonts w:hint="eastAsia" w:ascii="宋体" w:hAnsi="宋体" w:cs="Arial"/>
          <w:color w:val="auto"/>
          <w:spacing w:val="15"/>
          <w:kern w:val="0"/>
          <w:sz w:val="24"/>
          <w:highlight w:val="none"/>
        </w:rPr>
        <w:t>开标地点：淮阴工学院枚乘路校区翔宇楼</w:t>
      </w:r>
      <w:r>
        <w:rPr>
          <w:rFonts w:ascii="宋体" w:hAnsi="宋体" w:cs="Arial"/>
          <w:color w:val="auto"/>
          <w:spacing w:val="15"/>
          <w:kern w:val="0"/>
          <w:sz w:val="24"/>
          <w:highlight w:val="none"/>
        </w:rPr>
        <w:t>203</w:t>
      </w:r>
      <w:r>
        <w:rPr>
          <w:rFonts w:hint="eastAsia" w:ascii="宋体" w:hAnsi="宋体" w:cs="Arial"/>
          <w:color w:val="auto"/>
          <w:spacing w:val="15"/>
          <w:kern w:val="0"/>
          <w:sz w:val="24"/>
          <w:highlight w:val="none"/>
        </w:rPr>
        <w:t>室。</w:t>
      </w:r>
    </w:p>
    <w:p>
      <w:pPr>
        <w:keepNext w:val="0"/>
        <w:keepLines w:val="0"/>
        <w:pageBreakBefore w:val="0"/>
        <w:widowControl/>
        <w:kinsoku/>
        <w:wordWrap/>
        <w:overflowPunct/>
        <w:topLinePunct w:val="0"/>
        <w:autoSpaceDE/>
        <w:autoSpaceDN/>
        <w:bidi w:val="0"/>
        <w:adjustRightInd/>
        <w:snapToGrid/>
        <w:spacing w:line="460" w:lineRule="exact"/>
        <w:ind w:firstLine="540" w:firstLineChars="200"/>
        <w:jc w:val="left"/>
        <w:textAlignment w:val="auto"/>
        <w:rPr>
          <w:rFonts w:hint="eastAsia" w:ascii="宋体" w:hAnsi="宋体" w:cs="Arial"/>
          <w:color w:val="auto"/>
          <w:spacing w:val="15"/>
          <w:kern w:val="0"/>
          <w:sz w:val="24"/>
          <w:highlight w:val="none"/>
        </w:rPr>
      </w:pPr>
      <w:r>
        <w:rPr>
          <w:rFonts w:ascii="宋体" w:hAnsi="宋体" w:cs="Arial"/>
          <w:color w:val="auto"/>
          <w:spacing w:val="15"/>
          <w:kern w:val="0"/>
          <w:sz w:val="24"/>
          <w:highlight w:val="none"/>
        </w:rPr>
        <w:t>3.</w:t>
      </w:r>
      <w:r>
        <w:rPr>
          <w:rFonts w:hint="eastAsia" w:ascii="宋体" w:hAnsi="宋体" w:cs="Arial"/>
          <w:color w:val="auto"/>
          <w:spacing w:val="15"/>
          <w:kern w:val="0"/>
          <w:sz w:val="24"/>
          <w:highlight w:val="none"/>
        </w:rPr>
        <w:t>投标人应派代表（持授权代表身份证明）参加开标，投标人未派代表参加开标的，视为默认开标结果。</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color w:val="auto"/>
          <w:sz w:val="24"/>
          <w:szCs w:val="24"/>
          <w:highlight w:val="none"/>
        </w:rPr>
      </w:pPr>
      <w:r>
        <w:rPr>
          <w:rFonts w:hint="eastAsia"/>
          <w:color w:val="auto"/>
          <w:sz w:val="24"/>
          <w:szCs w:val="24"/>
          <w:highlight w:val="none"/>
        </w:rPr>
        <w:t>十、评标办法</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Arial" w:hAnsi="Arial" w:cs="Arial"/>
          <w:color w:val="auto"/>
          <w:kern w:val="0"/>
          <w:sz w:val="24"/>
          <w:szCs w:val="24"/>
          <w:highlight w:val="none"/>
        </w:rPr>
      </w:pPr>
      <w:r>
        <w:rPr>
          <w:rFonts w:hint="eastAsia" w:ascii="Arial" w:hAnsi="Arial" w:cs="Arial"/>
          <w:color w:val="auto"/>
          <w:kern w:val="0"/>
          <w:sz w:val="24"/>
          <w:szCs w:val="24"/>
          <w:highlight w:val="none"/>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auto"/>
          <w:kern w:val="0"/>
          <w:sz w:val="24"/>
          <w:szCs w:val="24"/>
          <w:highlight w:val="none"/>
        </w:rPr>
        <w:t>,</w:t>
      </w:r>
      <w:r>
        <w:rPr>
          <w:rFonts w:hint="eastAsia" w:ascii="Arial" w:hAnsi="Arial" w:cs="Arial"/>
          <w:color w:val="auto"/>
          <w:kern w:val="0"/>
          <w:sz w:val="24"/>
          <w:szCs w:val="24"/>
          <w:highlight w:val="none"/>
        </w:rPr>
        <w:t>且按照评审因素的量化指标评审得分最高的投标人为中标候选人的评标方法。评委会将依据评分标准（见下表）进行评标，本评分标准的总分为</w:t>
      </w:r>
      <w:r>
        <w:rPr>
          <w:rFonts w:ascii="Arial" w:hAnsi="Arial" w:cs="Arial"/>
          <w:color w:val="auto"/>
          <w:kern w:val="0"/>
          <w:sz w:val="24"/>
          <w:szCs w:val="24"/>
          <w:highlight w:val="none"/>
        </w:rPr>
        <w:t>100</w:t>
      </w:r>
      <w:r>
        <w:rPr>
          <w:rFonts w:hint="eastAsia" w:ascii="Arial" w:hAnsi="Arial" w:cs="Arial"/>
          <w:color w:val="auto"/>
          <w:kern w:val="0"/>
          <w:sz w:val="24"/>
          <w:szCs w:val="24"/>
          <w:highlight w:val="none"/>
        </w:rPr>
        <w:t>分。按评审后得分由高到低顺序排列。得分相同的，首先由原承租方享有优先中标权；其次按投标报价由高到低顺序确定中标候选人排序。得分且投标报价相同的并列，由投标人抽签确定中标候选人排序。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auto"/>
          <w:kern w:val="0"/>
          <w:sz w:val="24"/>
          <w:szCs w:val="24"/>
          <w:highlight w:val="none"/>
        </w:rPr>
      </w:pPr>
      <w:r>
        <w:rPr>
          <w:rFonts w:hint="eastAsia" w:ascii="Arial" w:hAnsi="Arial" w:cs="Arial"/>
          <w:color w:val="auto"/>
          <w:kern w:val="0"/>
          <w:sz w:val="24"/>
          <w:szCs w:val="24"/>
          <w:highlight w:val="none"/>
        </w:rPr>
        <w:t>若投标不足</w:t>
      </w:r>
      <w:r>
        <w:rPr>
          <w:rFonts w:ascii="Arial" w:hAnsi="Arial" w:cs="Arial"/>
          <w:color w:val="auto"/>
          <w:kern w:val="0"/>
          <w:sz w:val="24"/>
          <w:szCs w:val="24"/>
          <w:highlight w:val="none"/>
        </w:rPr>
        <w:t>3</w:t>
      </w:r>
      <w:r>
        <w:rPr>
          <w:rFonts w:hint="eastAsia" w:ascii="Arial" w:hAnsi="Arial" w:cs="Arial"/>
          <w:color w:val="auto"/>
          <w:kern w:val="0"/>
          <w:sz w:val="24"/>
          <w:szCs w:val="24"/>
          <w:highlight w:val="none"/>
        </w:rPr>
        <w:t>家或实质性响应不足</w:t>
      </w:r>
      <w:r>
        <w:rPr>
          <w:rFonts w:ascii="Arial" w:hAnsi="Arial" w:cs="Arial"/>
          <w:color w:val="auto"/>
          <w:kern w:val="0"/>
          <w:sz w:val="24"/>
          <w:szCs w:val="24"/>
          <w:highlight w:val="none"/>
        </w:rPr>
        <w:t>3</w:t>
      </w:r>
      <w:r>
        <w:rPr>
          <w:rFonts w:hint="eastAsia" w:ascii="Arial" w:hAnsi="Arial" w:cs="Arial"/>
          <w:color w:val="auto"/>
          <w:kern w:val="0"/>
          <w:sz w:val="24"/>
          <w:szCs w:val="24"/>
          <w:highlight w:val="none"/>
        </w:rPr>
        <w:t>家，</w:t>
      </w:r>
      <w:r>
        <w:rPr>
          <w:rFonts w:hint="eastAsia" w:ascii="宋体" w:hAnsi="宋体"/>
          <w:color w:val="auto"/>
          <w:sz w:val="24"/>
          <w:highlight w:val="none"/>
        </w:rPr>
        <w:t>招标</w:t>
      </w:r>
      <w:r>
        <w:rPr>
          <w:rFonts w:hint="eastAsia" w:ascii="Arial" w:hAnsi="Arial" w:cs="Arial"/>
          <w:color w:val="auto"/>
          <w:kern w:val="0"/>
          <w:sz w:val="24"/>
          <w:szCs w:val="24"/>
          <w:highlight w:val="none"/>
        </w:rPr>
        <w:t>人可以宣布项目流标或可采用竞争性磋商等方式确定中标人。</w:t>
      </w:r>
    </w:p>
    <w:p>
      <w:pPr>
        <w:tabs>
          <w:tab w:val="left" w:pos="2820"/>
        </w:tabs>
        <w:spacing w:line="440" w:lineRule="exact"/>
        <w:jc w:val="center"/>
        <w:rPr>
          <w:rFonts w:ascii="宋体"/>
          <w:color w:val="auto"/>
          <w:sz w:val="24"/>
          <w:highlight w:val="none"/>
        </w:rPr>
      </w:pPr>
      <w:r>
        <w:rPr>
          <w:rFonts w:hint="eastAsia" w:ascii="宋体" w:hAnsi="宋体"/>
          <w:color w:val="auto"/>
          <w:sz w:val="24"/>
          <w:highlight w:val="none"/>
        </w:rPr>
        <w:t>评分标准</w:t>
      </w:r>
    </w:p>
    <w:tbl>
      <w:tblPr>
        <w:tblStyle w:val="8"/>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66"/>
        <w:gridCol w:w="693"/>
        <w:gridCol w:w="5210"/>
        <w:gridCol w:w="65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495" w:type="dxa"/>
            <w:vAlign w:val="center"/>
          </w:tcPr>
          <w:p>
            <w:pPr>
              <w:spacing w:line="240" w:lineRule="atLeast"/>
              <w:jc w:val="center"/>
              <w:rPr>
                <w:rFonts w:ascii="宋体" w:cs="宋体"/>
                <w:b/>
                <w:color w:val="auto"/>
                <w:sz w:val="18"/>
                <w:szCs w:val="18"/>
                <w:highlight w:val="none"/>
              </w:rPr>
            </w:pPr>
            <w:r>
              <w:rPr>
                <w:rFonts w:hint="eastAsia" w:ascii="宋体" w:hAnsi="宋体" w:cs="宋体"/>
                <w:b/>
                <w:color w:val="auto"/>
                <w:sz w:val="18"/>
                <w:szCs w:val="18"/>
                <w:highlight w:val="none"/>
              </w:rPr>
              <w:t>序号</w:t>
            </w:r>
            <w:r>
              <w:rPr>
                <w:rFonts w:ascii="宋体" w:hAnsi="宋体" w:cs="宋体"/>
                <w:b/>
                <w:color w:val="auto"/>
                <w:sz w:val="18"/>
                <w:szCs w:val="18"/>
                <w:highlight w:val="none"/>
              </w:rPr>
              <w:t xml:space="preserve">  </w:t>
            </w:r>
          </w:p>
        </w:tc>
        <w:tc>
          <w:tcPr>
            <w:tcW w:w="1066" w:type="dxa"/>
            <w:vAlign w:val="center"/>
          </w:tcPr>
          <w:p>
            <w:pPr>
              <w:spacing w:line="240" w:lineRule="atLeast"/>
              <w:jc w:val="center"/>
              <w:rPr>
                <w:rFonts w:ascii="宋体" w:cs="宋体"/>
                <w:b/>
                <w:color w:val="auto"/>
                <w:sz w:val="18"/>
                <w:szCs w:val="18"/>
                <w:highlight w:val="none"/>
              </w:rPr>
            </w:pPr>
            <w:r>
              <w:rPr>
                <w:rFonts w:hint="eastAsia" w:ascii="宋体" w:hAnsi="宋体" w:cs="宋体"/>
                <w:b/>
                <w:color w:val="auto"/>
                <w:sz w:val="18"/>
                <w:szCs w:val="18"/>
                <w:highlight w:val="none"/>
              </w:rPr>
              <w:t>内容</w:t>
            </w:r>
          </w:p>
        </w:tc>
        <w:tc>
          <w:tcPr>
            <w:tcW w:w="693" w:type="dxa"/>
            <w:vAlign w:val="center"/>
          </w:tcPr>
          <w:p>
            <w:pPr>
              <w:spacing w:line="240" w:lineRule="atLeast"/>
              <w:jc w:val="center"/>
              <w:rPr>
                <w:rFonts w:ascii="宋体" w:cs="宋体"/>
                <w:b/>
                <w:color w:val="auto"/>
                <w:sz w:val="18"/>
                <w:szCs w:val="18"/>
                <w:highlight w:val="none"/>
              </w:rPr>
            </w:pPr>
            <w:r>
              <w:rPr>
                <w:rFonts w:hint="eastAsia" w:ascii="宋体" w:hAnsi="宋体" w:cs="宋体"/>
                <w:b/>
                <w:color w:val="auto"/>
                <w:sz w:val="18"/>
                <w:szCs w:val="18"/>
                <w:highlight w:val="none"/>
              </w:rPr>
              <w:t>分值</w:t>
            </w:r>
          </w:p>
        </w:tc>
        <w:tc>
          <w:tcPr>
            <w:tcW w:w="5210" w:type="dxa"/>
            <w:vAlign w:val="center"/>
          </w:tcPr>
          <w:p>
            <w:pPr>
              <w:jc w:val="center"/>
              <w:rPr>
                <w:color w:val="auto"/>
                <w:highlight w:val="none"/>
              </w:rPr>
            </w:pPr>
            <w:r>
              <w:rPr>
                <w:rFonts w:hint="eastAsia"/>
                <w:b/>
                <w:color w:val="auto"/>
                <w:highlight w:val="none"/>
              </w:rPr>
              <w:t>评标标准</w:t>
            </w:r>
          </w:p>
        </w:tc>
        <w:tc>
          <w:tcPr>
            <w:tcW w:w="659" w:type="dxa"/>
            <w:vAlign w:val="center"/>
          </w:tcPr>
          <w:p>
            <w:pPr>
              <w:spacing w:line="240" w:lineRule="atLeast"/>
              <w:jc w:val="center"/>
              <w:rPr>
                <w:rFonts w:ascii="宋体" w:cs="宋体"/>
                <w:b/>
                <w:color w:val="auto"/>
                <w:sz w:val="18"/>
                <w:szCs w:val="18"/>
                <w:highlight w:val="none"/>
              </w:rPr>
            </w:pPr>
            <w:r>
              <w:rPr>
                <w:rFonts w:hint="eastAsia" w:ascii="宋体" w:hAnsi="宋体" w:cs="宋体"/>
                <w:b/>
                <w:color w:val="auto"/>
                <w:sz w:val="18"/>
                <w:szCs w:val="18"/>
                <w:highlight w:val="none"/>
              </w:rPr>
              <w:t>得分</w:t>
            </w:r>
          </w:p>
        </w:tc>
        <w:tc>
          <w:tcPr>
            <w:tcW w:w="1600" w:type="dxa"/>
            <w:vAlign w:val="center"/>
          </w:tcPr>
          <w:p>
            <w:pPr>
              <w:spacing w:line="240" w:lineRule="atLeast"/>
              <w:jc w:val="center"/>
              <w:rPr>
                <w:rFonts w:ascii="宋体" w:cs="宋体"/>
                <w:b/>
                <w:color w:val="auto"/>
                <w:sz w:val="18"/>
                <w:szCs w:val="18"/>
                <w:highlight w:val="none"/>
              </w:rPr>
            </w:pPr>
            <w:r>
              <w:rPr>
                <w:rFonts w:hint="eastAsia" w:ascii="宋体" w:hAnsi="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66"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w:t>
            </w:r>
          </w:p>
        </w:tc>
        <w:tc>
          <w:tcPr>
            <w:tcW w:w="693"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90</w:t>
            </w:r>
          </w:p>
        </w:tc>
        <w:tc>
          <w:tcPr>
            <w:tcW w:w="5210" w:type="dxa"/>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以满足招标要求且投标报价最高的有效报价为评标基准价，投标报价等于基准价得</w:t>
            </w:r>
            <w:r>
              <w:rPr>
                <w:rFonts w:hint="eastAsia" w:asciiTheme="minorEastAsia" w:hAnsiTheme="minorEastAsia" w:eastAsiaTheme="minorEastAsia" w:cstheme="minorEastAsia"/>
                <w:color w:val="auto"/>
                <w:sz w:val="21"/>
                <w:szCs w:val="21"/>
                <w:highlight w:val="none"/>
                <w:lang w:val="en-US" w:eastAsia="zh-CN"/>
              </w:rPr>
              <w:t>90</w:t>
            </w:r>
            <w:r>
              <w:rPr>
                <w:rFonts w:hint="eastAsia" w:asciiTheme="minorEastAsia" w:hAnsiTheme="minorEastAsia" w:eastAsiaTheme="minorEastAsia" w:cstheme="minorEastAsia"/>
                <w:color w:val="auto"/>
                <w:sz w:val="21"/>
                <w:szCs w:val="21"/>
                <w:highlight w:val="none"/>
              </w:rPr>
              <w:t>分，投标价格低于基准价的按下列公式计算：</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投标报价得分=（投标报价/评标基准价）*</w:t>
            </w:r>
            <w:r>
              <w:rPr>
                <w:rFonts w:hint="eastAsia" w:asciiTheme="minorEastAsia" w:hAnsiTheme="minorEastAsia" w:eastAsiaTheme="minorEastAsia" w:cstheme="minorEastAsia"/>
                <w:color w:val="auto"/>
                <w:sz w:val="21"/>
                <w:szCs w:val="21"/>
                <w:highlight w:val="none"/>
                <w:lang w:val="en-US" w:eastAsia="zh-CN"/>
              </w:rPr>
              <w:t>90</w:t>
            </w:r>
          </w:p>
        </w:tc>
        <w:tc>
          <w:tcPr>
            <w:tcW w:w="659"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p>
        </w:tc>
        <w:tc>
          <w:tcPr>
            <w:tcW w:w="1600"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95"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066"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服务承诺</w:t>
            </w:r>
          </w:p>
        </w:tc>
        <w:tc>
          <w:tcPr>
            <w:tcW w:w="693"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5210" w:type="dxa"/>
            <w:vAlign w:val="center"/>
          </w:tcPr>
          <w:p>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就服务质量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保证措施、卫生五包</w:t>
            </w:r>
            <w:r>
              <w:rPr>
                <w:rFonts w:hint="eastAsia" w:asciiTheme="minorEastAsia" w:hAnsiTheme="minorEastAsia" w:eastAsiaTheme="minorEastAsia" w:cstheme="minorEastAsia"/>
                <w:color w:val="auto"/>
                <w:sz w:val="21"/>
                <w:szCs w:val="21"/>
                <w:highlight w:val="none"/>
              </w:rPr>
              <w:t>等方面做出承诺。最高得5分。未提供本项内容不得分。</w:t>
            </w:r>
          </w:p>
        </w:tc>
        <w:tc>
          <w:tcPr>
            <w:tcW w:w="659"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p>
        </w:tc>
        <w:tc>
          <w:tcPr>
            <w:tcW w:w="1600"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95"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066"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安全承诺</w:t>
            </w:r>
          </w:p>
        </w:tc>
        <w:tc>
          <w:tcPr>
            <w:tcW w:w="693"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5210" w:type="dxa"/>
            <w:vAlign w:val="center"/>
          </w:tcPr>
          <w:p>
            <w:pPr>
              <w:spacing w:line="240" w:lineRule="atLeast"/>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就消防安全、网络监控、防盗措施等方面做出承诺，并有详细的安全防范措施。最高</w:t>
            </w:r>
            <w:r>
              <w:rPr>
                <w:rFonts w:ascii="宋体" w:hAnsi="宋体" w:cs="宋体"/>
                <w:color w:val="auto"/>
                <w:szCs w:val="21"/>
                <w:highlight w:val="none"/>
              </w:rPr>
              <w:t>5</w:t>
            </w:r>
            <w:r>
              <w:rPr>
                <w:rFonts w:hint="eastAsia" w:ascii="宋体" w:hAnsi="宋体" w:cs="宋体"/>
                <w:color w:val="auto"/>
                <w:szCs w:val="21"/>
                <w:highlight w:val="none"/>
              </w:rPr>
              <w:t>分，未提供本项内容不得分。</w:t>
            </w:r>
          </w:p>
        </w:tc>
        <w:tc>
          <w:tcPr>
            <w:tcW w:w="659"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p>
        </w:tc>
        <w:tc>
          <w:tcPr>
            <w:tcW w:w="1600"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5"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p>
        </w:tc>
        <w:tc>
          <w:tcPr>
            <w:tcW w:w="1066"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总分</w:t>
            </w:r>
          </w:p>
        </w:tc>
        <w:tc>
          <w:tcPr>
            <w:tcW w:w="693"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5210" w:type="dxa"/>
          </w:tcPr>
          <w:p>
            <w:pPr>
              <w:spacing w:line="240" w:lineRule="atLeast"/>
              <w:rPr>
                <w:rFonts w:hint="eastAsia" w:asciiTheme="minorEastAsia" w:hAnsiTheme="minorEastAsia" w:eastAsiaTheme="minorEastAsia" w:cstheme="minorEastAsia"/>
                <w:color w:val="auto"/>
                <w:sz w:val="21"/>
                <w:szCs w:val="21"/>
                <w:highlight w:val="none"/>
              </w:rPr>
            </w:pPr>
          </w:p>
        </w:tc>
        <w:tc>
          <w:tcPr>
            <w:tcW w:w="659"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p>
        </w:tc>
        <w:tc>
          <w:tcPr>
            <w:tcW w:w="1600" w:type="dxa"/>
            <w:vAlign w:val="center"/>
          </w:tcPr>
          <w:p>
            <w:pPr>
              <w:spacing w:line="240" w:lineRule="atLeast"/>
              <w:jc w:val="center"/>
              <w:rPr>
                <w:rFonts w:hint="eastAsia" w:asciiTheme="minorEastAsia" w:hAnsiTheme="minorEastAsia" w:eastAsiaTheme="minorEastAsia" w:cstheme="minorEastAsia"/>
                <w:color w:val="auto"/>
                <w:sz w:val="21"/>
                <w:szCs w:val="21"/>
                <w:highlight w:val="none"/>
              </w:rPr>
            </w:pPr>
          </w:p>
        </w:tc>
      </w:tr>
    </w:tbl>
    <w:p>
      <w:pPr>
        <w:spacing w:line="440" w:lineRule="exact"/>
        <w:ind w:firstLine="480" w:firstLineChars="200"/>
        <w:rPr>
          <w:rFonts w:ascii="宋体"/>
          <w:color w:val="auto"/>
          <w:sz w:val="24"/>
          <w:highlight w:val="none"/>
        </w:rPr>
      </w:pPr>
      <w:r>
        <w:rPr>
          <w:rFonts w:hint="eastAsia" w:ascii="宋体" w:hAnsi="宋体"/>
          <w:color w:val="auto"/>
          <w:sz w:val="24"/>
          <w:highlight w:val="none"/>
        </w:rPr>
        <w:t>十一、评标程序</w:t>
      </w:r>
    </w:p>
    <w:p>
      <w:pPr>
        <w:spacing w:line="440" w:lineRule="exact"/>
        <w:ind w:firstLine="480" w:firstLineChars="200"/>
        <w:rPr>
          <w:rFonts w:ascii="宋体"/>
          <w:color w:val="auto"/>
          <w:sz w:val="24"/>
          <w:highlight w:val="none"/>
        </w:rPr>
      </w:pPr>
      <w:r>
        <w:rPr>
          <w:rFonts w:hint="eastAsia" w:ascii="宋体" w:hAnsi="宋体"/>
          <w:color w:val="auto"/>
          <w:sz w:val="24"/>
          <w:highlight w:val="none"/>
          <w:lang w:val="zh-CN"/>
        </w:rPr>
        <w:t>评标工作由淮阴工学院招投标办公室负责组织，具体评标事务由依法组建的评标委员会（以下简称</w:t>
      </w:r>
      <w:r>
        <w:rPr>
          <w:rFonts w:hint="eastAsia" w:ascii="宋体" w:hAnsi="宋体" w:cs="宋体"/>
          <w:color w:val="auto"/>
          <w:kern w:val="0"/>
          <w:sz w:val="24"/>
          <w:highlight w:val="none"/>
          <w:lang w:val="zh-CN"/>
        </w:rPr>
        <w:t>评委会</w:t>
      </w:r>
      <w:r>
        <w:rPr>
          <w:rFonts w:hint="eastAsia" w:ascii="宋体" w:hAnsi="宋体"/>
          <w:color w:val="auto"/>
          <w:sz w:val="24"/>
          <w:highlight w:val="none"/>
          <w:lang w:val="zh-CN"/>
        </w:rPr>
        <w:t>）负责。</w:t>
      </w:r>
    </w:p>
    <w:p>
      <w:pPr>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投标文件的资格审查</w:t>
      </w:r>
    </w:p>
    <w:p>
      <w:pPr>
        <w:spacing w:line="440" w:lineRule="exact"/>
        <w:ind w:firstLine="480" w:firstLineChars="200"/>
        <w:rPr>
          <w:rFonts w:ascii="宋体"/>
          <w:color w:val="auto"/>
          <w:sz w:val="24"/>
          <w:highlight w:val="none"/>
        </w:rPr>
      </w:pPr>
      <w:r>
        <w:rPr>
          <w:rFonts w:hint="eastAsia" w:ascii="宋体" w:hAnsi="宋体"/>
          <w:color w:val="auto"/>
          <w:sz w:val="24"/>
          <w:highlight w:val="none"/>
          <w:lang w:val="zh-CN"/>
        </w:rPr>
        <w:t>依据法律法规和招标文件的规定，</w:t>
      </w:r>
      <w:r>
        <w:rPr>
          <w:rFonts w:hint="eastAsia" w:ascii="宋体" w:hAnsi="宋体"/>
          <w:color w:val="auto"/>
          <w:sz w:val="24"/>
          <w:highlight w:val="none"/>
        </w:rPr>
        <w:t>招标</w:t>
      </w:r>
      <w:r>
        <w:rPr>
          <w:rFonts w:hint="eastAsia" w:ascii="宋体" w:hAnsi="宋体"/>
          <w:color w:val="auto"/>
          <w:sz w:val="24"/>
          <w:highlight w:val="none"/>
          <w:lang w:val="zh-CN"/>
        </w:rPr>
        <w:t>人组织对投标文件中的资格证明文件、投标保证金等进行审查，以确定投标人是否具备投标资格。不符合招标文件规定的资格要求的投标文件，将作为无效投标处理。</w:t>
      </w:r>
    </w:p>
    <w:p>
      <w:pPr>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投标文件的符合性审查</w:t>
      </w:r>
    </w:p>
    <w:p>
      <w:pPr>
        <w:spacing w:line="440" w:lineRule="exact"/>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2.1</w:t>
      </w:r>
      <w:r>
        <w:rPr>
          <w:rFonts w:hint="eastAsia" w:ascii="宋体" w:hAnsi="宋体" w:cs="宋体"/>
          <w:color w:val="auto"/>
          <w:kern w:val="0"/>
          <w:sz w:val="24"/>
          <w:highlight w:val="none"/>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2.2</w:t>
      </w:r>
      <w:r>
        <w:rPr>
          <w:rFonts w:hint="eastAsia" w:ascii="宋体" w:hAnsi="宋体" w:cs="宋体"/>
          <w:color w:val="auto"/>
          <w:kern w:val="0"/>
          <w:sz w:val="24"/>
          <w:highlight w:val="none"/>
          <w:lang w:val="zh-CN"/>
        </w:rPr>
        <w:t>投标人及其投标文件有下列情况之一的，在符合性审查时按照无效投标处理</w:t>
      </w:r>
      <w:r>
        <w:rPr>
          <w:rFonts w:ascii="宋体" w:hAnsi="宋体"/>
          <w:color w:val="auto"/>
          <w:sz w:val="24"/>
          <w:highlight w:val="none"/>
          <w:lang w:val="zh-CN"/>
        </w:rPr>
        <w:t>:</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）未按照招标文件规定要求签署、盖章的；</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）不同投标人的投标文件由同一单位或者个人编制；</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）不同投标人委托同一单位或者个人办理投标事宜；</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）不同投标人的投标文件载明的项目管理成员或者联系人员为同一人；</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）不同投标人的投标文件异常一致或者投标报价呈规律性差异；</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w:t>
      </w:r>
      <w:r>
        <w:rPr>
          <w:rFonts w:hint="eastAsia" w:ascii="宋体" w:hAnsi="宋体" w:cs="宋体"/>
          <w:color w:val="auto"/>
          <w:kern w:val="0"/>
          <w:sz w:val="24"/>
          <w:highlight w:val="none"/>
        </w:rPr>
        <w:t>）不同投标人的投标文件相互混装；</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7</w:t>
      </w:r>
      <w:r>
        <w:rPr>
          <w:rFonts w:hint="eastAsia" w:ascii="宋体" w:hAnsi="宋体" w:cs="宋体"/>
          <w:color w:val="auto"/>
          <w:kern w:val="0"/>
          <w:sz w:val="24"/>
          <w:highlight w:val="none"/>
        </w:rPr>
        <w:t>）不同投标人的投标保证金从同一单位或者个人的账户转出；</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8</w:t>
      </w:r>
      <w:r>
        <w:rPr>
          <w:rFonts w:hint="eastAsia" w:ascii="宋体" w:hAnsi="宋体" w:cs="宋体"/>
          <w:color w:val="auto"/>
          <w:kern w:val="0"/>
          <w:sz w:val="24"/>
          <w:highlight w:val="none"/>
        </w:rPr>
        <w:t>）投标文件含有招标人不能接受的附加条件的，或</w:t>
      </w:r>
      <w:r>
        <w:rPr>
          <w:rFonts w:hint="eastAsia" w:ascii="宋体" w:hAnsi="宋体"/>
          <w:color w:val="auto"/>
          <w:sz w:val="24"/>
          <w:highlight w:val="none"/>
        </w:rPr>
        <w:t>有损害</w:t>
      </w:r>
      <w:r>
        <w:rPr>
          <w:rFonts w:hint="eastAsia" w:ascii="宋体" w:hAnsi="宋体" w:cs="宋体"/>
          <w:color w:val="auto"/>
          <w:kern w:val="0"/>
          <w:sz w:val="24"/>
          <w:highlight w:val="none"/>
        </w:rPr>
        <w:t>招标</w:t>
      </w:r>
      <w:r>
        <w:rPr>
          <w:rFonts w:hint="eastAsia" w:ascii="宋体" w:hAnsi="宋体"/>
          <w:color w:val="auto"/>
          <w:sz w:val="24"/>
          <w:highlight w:val="none"/>
        </w:rPr>
        <w:t>人及学校师生利益的规定的</w:t>
      </w:r>
      <w:r>
        <w:rPr>
          <w:rFonts w:hint="eastAsia" w:ascii="宋体" w:hAnsi="宋体" w:cs="宋体"/>
          <w:color w:val="auto"/>
          <w:kern w:val="0"/>
          <w:sz w:val="24"/>
          <w:highlight w:val="none"/>
        </w:rPr>
        <w:t>；</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9</w:t>
      </w:r>
      <w:r>
        <w:rPr>
          <w:rFonts w:hint="eastAsia" w:ascii="宋体" w:hAnsi="宋体" w:cs="宋体"/>
          <w:color w:val="auto"/>
          <w:kern w:val="0"/>
          <w:sz w:val="24"/>
          <w:highlight w:val="none"/>
        </w:rPr>
        <w:t>）评委会认为投标人的报价明显高于其他通过符合性审查投标人的报价，有可能影响服务质量或者不能诚信履约的，未在评标现场合理的时间内提供书面说明或相关证明材料，不能证明其报价合理的；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ascii="宋体" w:cs="宋体"/>
          <w:color w:val="auto"/>
          <w:kern w:val="0"/>
          <w:sz w:val="24"/>
          <w:highlight w:val="none"/>
        </w:rPr>
        <w:t>0</w:t>
      </w:r>
      <w:r>
        <w:rPr>
          <w:rFonts w:hint="eastAsia" w:ascii="宋体" w:hAnsi="宋体" w:cs="宋体"/>
          <w:color w:val="auto"/>
          <w:kern w:val="0"/>
          <w:sz w:val="24"/>
          <w:highlight w:val="none"/>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11</w:t>
      </w:r>
      <w:r>
        <w:rPr>
          <w:rFonts w:hint="eastAsia" w:ascii="宋体" w:hAnsi="宋体" w:cs="宋体"/>
          <w:color w:val="auto"/>
          <w:kern w:val="0"/>
          <w:sz w:val="24"/>
          <w:highlight w:val="none"/>
        </w:rPr>
        <w:t>）重要内容或关键字迹模糊不清无法辨认的；</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12</w:t>
      </w:r>
      <w:r>
        <w:rPr>
          <w:rFonts w:hint="eastAsia" w:ascii="宋体" w:hAnsi="宋体" w:cs="宋体"/>
          <w:color w:val="auto"/>
          <w:kern w:val="0"/>
          <w:sz w:val="24"/>
          <w:highlight w:val="none"/>
        </w:rPr>
        <w:t>）投标有效期不足的；</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13</w:t>
      </w:r>
      <w:r>
        <w:rPr>
          <w:rFonts w:hint="eastAsia" w:ascii="宋体" w:hAnsi="宋体" w:cs="宋体"/>
          <w:color w:val="auto"/>
          <w:kern w:val="0"/>
          <w:sz w:val="24"/>
          <w:highlight w:val="none"/>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14</w:t>
      </w:r>
      <w:r>
        <w:rPr>
          <w:rFonts w:hint="eastAsia" w:ascii="宋体" w:hAnsi="宋体" w:cs="宋体"/>
          <w:color w:val="auto"/>
          <w:kern w:val="0"/>
          <w:sz w:val="24"/>
          <w:highlight w:val="none"/>
        </w:rPr>
        <w:t>）不符合招标文件中规定的其他实质性要求和条件的；</w:t>
      </w:r>
    </w:p>
    <w:p>
      <w:pPr>
        <w:widowControl/>
        <w:spacing w:line="430" w:lineRule="exact"/>
        <w:ind w:firstLine="561"/>
        <w:jc w:val="left"/>
        <w:rPr>
          <w:rFonts w:ascii="宋体" w:cs="宋体"/>
          <w:color w:val="auto"/>
          <w:kern w:val="0"/>
          <w:sz w:val="24"/>
          <w:szCs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15</w:t>
      </w:r>
      <w:r>
        <w:rPr>
          <w:rFonts w:hint="eastAsia" w:ascii="宋体" w:hAnsi="宋体" w:cs="宋体"/>
          <w:color w:val="auto"/>
          <w:kern w:val="0"/>
          <w:sz w:val="24"/>
          <w:highlight w:val="none"/>
        </w:rPr>
        <w:t>）</w:t>
      </w:r>
      <w:r>
        <w:rPr>
          <w:rFonts w:hint="eastAsia" w:ascii="宋体" w:hAnsi="宋体" w:cs="宋体"/>
          <w:color w:val="auto"/>
          <w:kern w:val="0"/>
          <w:sz w:val="24"/>
          <w:szCs w:val="24"/>
          <w:highlight w:val="none"/>
        </w:rPr>
        <w:t>不符合法律、法规规定的其他无效情形，以及招标文件规定的其他无效情形；</w:t>
      </w:r>
    </w:p>
    <w:p>
      <w:pPr>
        <w:pStyle w:val="3"/>
        <w:ind w:firstLine="480" w:firstLineChars="200"/>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16</w:t>
      </w:r>
      <w:r>
        <w:rPr>
          <w:rFonts w:hint="eastAsia" w:ascii="宋体" w:hAnsi="宋体" w:cs="宋体"/>
          <w:color w:val="auto"/>
          <w:kern w:val="0"/>
          <w:sz w:val="24"/>
          <w:highlight w:val="none"/>
        </w:rPr>
        <w:t>）</w:t>
      </w:r>
      <w:r>
        <w:rPr>
          <w:rFonts w:hint="eastAsia" w:ascii="宋体" w:hAnsi="宋体" w:cs="宋体"/>
          <w:color w:val="auto"/>
          <w:sz w:val="24"/>
          <w:szCs w:val="24"/>
          <w:highlight w:val="none"/>
        </w:rPr>
        <w:t>投标报价低于最低限价的。</w:t>
      </w:r>
    </w:p>
    <w:p>
      <w:pPr>
        <w:widowControl/>
        <w:spacing w:line="440" w:lineRule="exact"/>
        <w:ind w:firstLine="720" w:firstLineChars="300"/>
        <w:jc w:val="left"/>
        <w:rPr>
          <w:rFonts w:ascii="宋体" w:cs="宋体"/>
          <w:color w:val="auto"/>
          <w:sz w:val="24"/>
          <w:highlight w:val="none"/>
        </w:rPr>
      </w:pPr>
      <w:r>
        <w:rPr>
          <w:rFonts w:ascii="宋体" w:hAnsi="宋体" w:cs="宋体"/>
          <w:color w:val="auto"/>
          <w:sz w:val="24"/>
          <w:highlight w:val="none"/>
        </w:rPr>
        <w:t>2.3</w:t>
      </w:r>
      <w:r>
        <w:rPr>
          <w:rFonts w:hint="eastAsia" w:ascii="宋体" w:hAnsi="宋体" w:cs="宋体"/>
          <w:color w:val="auto"/>
          <w:sz w:val="24"/>
          <w:highlight w:val="none"/>
        </w:rPr>
        <w:t>有下列情形之一的予以废标，同时将废标理由通知所有投标人</w:t>
      </w:r>
      <w:r>
        <w:rPr>
          <w:rFonts w:ascii="宋体" w:hAnsi="宋体" w:cs="宋体"/>
          <w:color w:val="auto"/>
          <w:sz w:val="24"/>
          <w:highlight w:val="none"/>
        </w:rPr>
        <w:t>:</w:t>
      </w:r>
    </w:p>
    <w:p>
      <w:pPr>
        <w:widowControl/>
        <w:spacing w:line="440" w:lineRule="exact"/>
        <w:ind w:firstLine="480" w:firstLineChars="200"/>
        <w:rPr>
          <w:color w:val="auto"/>
          <w:kern w:val="0"/>
          <w:sz w:val="24"/>
          <w:highlight w:val="none"/>
        </w:rPr>
      </w:pPr>
      <w:r>
        <w:rPr>
          <w:rFonts w:hint="eastAsia"/>
          <w:color w:val="auto"/>
          <w:kern w:val="0"/>
          <w:sz w:val="24"/>
          <w:highlight w:val="none"/>
        </w:rPr>
        <w:t>（</w:t>
      </w:r>
      <w:r>
        <w:rPr>
          <w:color w:val="auto"/>
          <w:kern w:val="0"/>
          <w:sz w:val="24"/>
          <w:highlight w:val="none"/>
        </w:rPr>
        <w:t>1</w:t>
      </w:r>
      <w:r>
        <w:rPr>
          <w:rFonts w:hint="eastAsia"/>
          <w:color w:val="auto"/>
          <w:kern w:val="0"/>
          <w:sz w:val="24"/>
          <w:highlight w:val="none"/>
        </w:rPr>
        <w:t>）符合条件的招标人或者对招标文件作实质响应的</w:t>
      </w:r>
      <w:r>
        <w:rPr>
          <w:rFonts w:hint="eastAsia" w:ascii="宋体" w:hAnsi="宋体" w:cs="宋体"/>
          <w:color w:val="auto"/>
          <w:kern w:val="0"/>
          <w:sz w:val="24"/>
          <w:highlight w:val="none"/>
        </w:rPr>
        <w:t>招标人</w:t>
      </w:r>
      <w:r>
        <w:rPr>
          <w:rFonts w:hint="eastAsia"/>
          <w:color w:val="auto"/>
          <w:kern w:val="0"/>
          <w:sz w:val="24"/>
          <w:highlight w:val="none"/>
        </w:rPr>
        <w:t>不足三家的；</w:t>
      </w:r>
    </w:p>
    <w:p>
      <w:pPr>
        <w:widowControl/>
        <w:spacing w:line="440" w:lineRule="exact"/>
        <w:ind w:firstLine="480" w:firstLineChars="200"/>
        <w:rPr>
          <w:color w:val="auto"/>
          <w:kern w:val="0"/>
          <w:sz w:val="24"/>
          <w:highlight w:val="none"/>
        </w:rPr>
      </w:pPr>
      <w:r>
        <w:rPr>
          <w:rFonts w:hint="eastAsia"/>
          <w:color w:val="auto"/>
          <w:kern w:val="0"/>
          <w:sz w:val="24"/>
          <w:highlight w:val="none"/>
        </w:rPr>
        <w:t>（</w:t>
      </w:r>
      <w:r>
        <w:rPr>
          <w:color w:val="auto"/>
          <w:kern w:val="0"/>
          <w:sz w:val="24"/>
          <w:highlight w:val="none"/>
        </w:rPr>
        <w:t>2</w:t>
      </w:r>
      <w:r>
        <w:rPr>
          <w:rFonts w:hint="eastAsia"/>
          <w:color w:val="auto"/>
          <w:kern w:val="0"/>
          <w:sz w:val="24"/>
          <w:highlight w:val="none"/>
        </w:rPr>
        <w:t>）出现影响招标公正的违法、违规行为的；</w:t>
      </w:r>
    </w:p>
    <w:p>
      <w:pPr>
        <w:widowControl/>
        <w:spacing w:line="440" w:lineRule="exact"/>
        <w:ind w:firstLine="480" w:firstLineChars="200"/>
        <w:rPr>
          <w:color w:val="auto"/>
          <w:kern w:val="0"/>
          <w:sz w:val="24"/>
          <w:highlight w:val="none"/>
        </w:rPr>
      </w:pPr>
      <w:r>
        <w:rPr>
          <w:rFonts w:hint="eastAsia"/>
          <w:color w:val="auto"/>
          <w:kern w:val="0"/>
          <w:sz w:val="24"/>
          <w:highlight w:val="none"/>
        </w:rPr>
        <w:t>（</w:t>
      </w:r>
      <w:r>
        <w:rPr>
          <w:color w:val="auto"/>
          <w:kern w:val="0"/>
          <w:sz w:val="24"/>
          <w:highlight w:val="none"/>
        </w:rPr>
        <w:t>3</w:t>
      </w:r>
      <w:r>
        <w:rPr>
          <w:rFonts w:hint="eastAsia"/>
          <w:color w:val="auto"/>
          <w:kern w:val="0"/>
          <w:sz w:val="24"/>
          <w:highlight w:val="none"/>
        </w:rPr>
        <w:t>）因重要变故，招标任务取消的；</w:t>
      </w:r>
      <w:r>
        <w:rPr>
          <w:color w:val="auto"/>
          <w:kern w:val="0"/>
          <w:sz w:val="24"/>
          <w:highlight w:val="none"/>
        </w:rPr>
        <w:br w:type="textWrapping"/>
      </w:r>
      <w:r>
        <w:rPr>
          <w:rFonts w:hint="eastAsia"/>
          <w:color w:val="auto"/>
          <w:kern w:val="0"/>
          <w:sz w:val="24"/>
          <w:highlight w:val="none"/>
        </w:rPr>
        <w:t>　　（</w:t>
      </w:r>
      <w:r>
        <w:rPr>
          <w:color w:val="auto"/>
          <w:kern w:val="0"/>
          <w:sz w:val="24"/>
          <w:highlight w:val="none"/>
        </w:rPr>
        <w:t>4</w:t>
      </w:r>
      <w:r>
        <w:rPr>
          <w:rFonts w:hint="eastAsia"/>
          <w:color w:val="auto"/>
          <w:kern w:val="0"/>
          <w:sz w:val="24"/>
          <w:highlight w:val="none"/>
        </w:rPr>
        <w:t>）其他法律、法规、学校规章制度规定可以为废标的。</w:t>
      </w:r>
    </w:p>
    <w:p>
      <w:pPr>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投标文件的投标报价审查</w:t>
      </w:r>
    </w:p>
    <w:p>
      <w:pPr>
        <w:spacing w:line="440" w:lineRule="exact"/>
        <w:ind w:firstLine="480" w:firstLineChars="200"/>
        <w:rPr>
          <w:rFonts w:ascii="宋体"/>
          <w:bCs/>
          <w:color w:val="auto"/>
          <w:sz w:val="24"/>
          <w:highlight w:val="none"/>
        </w:rPr>
      </w:pPr>
      <w:r>
        <w:rPr>
          <w:rFonts w:hint="eastAsia" w:ascii="宋体" w:hAnsi="宋体"/>
          <w:bCs/>
          <w:color w:val="auto"/>
          <w:sz w:val="24"/>
          <w:highlight w:val="none"/>
        </w:rPr>
        <w:t>评委会将对确定为实质性响应的投标进行进一步审核，看其是否有计算上或累加上的算术错误，修正错误的原则</w:t>
      </w:r>
      <w:r>
        <w:rPr>
          <w:rFonts w:ascii="宋体" w:hAnsi="宋体"/>
          <w:bCs/>
          <w:color w:val="auto"/>
          <w:sz w:val="24"/>
          <w:highlight w:val="none"/>
        </w:rPr>
        <w:t>:</w:t>
      </w:r>
      <w:r>
        <w:rPr>
          <w:rFonts w:hint="eastAsia" w:ascii="宋体" w:hAnsi="宋体"/>
          <w:bCs/>
          <w:color w:val="auto"/>
          <w:sz w:val="24"/>
          <w:highlight w:val="none"/>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投标文件的澄清</w:t>
      </w:r>
    </w:p>
    <w:p>
      <w:pPr>
        <w:spacing w:line="440" w:lineRule="exact"/>
        <w:ind w:firstLine="480" w:firstLineChars="200"/>
        <w:rPr>
          <w:rFonts w:ascii="宋体"/>
          <w:color w:val="auto"/>
          <w:sz w:val="24"/>
          <w:highlight w:val="none"/>
        </w:rPr>
      </w:pPr>
      <w:r>
        <w:rPr>
          <w:rFonts w:hint="eastAsia" w:ascii="宋体" w:hAnsi="宋体"/>
          <w:color w:val="auto"/>
          <w:sz w:val="24"/>
          <w:highlight w:val="none"/>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评审及中标</w:t>
      </w:r>
    </w:p>
    <w:p>
      <w:pPr>
        <w:spacing w:line="440" w:lineRule="exact"/>
        <w:ind w:firstLine="480" w:firstLineChars="200"/>
        <w:rPr>
          <w:rFonts w:ascii="宋体"/>
          <w:color w:val="auto"/>
          <w:sz w:val="24"/>
          <w:highlight w:val="none"/>
        </w:rPr>
      </w:pPr>
      <w:r>
        <w:rPr>
          <w:rFonts w:ascii="宋体" w:hAnsi="宋体"/>
          <w:color w:val="auto"/>
          <w:sz w:val="24"/>
          <w:highlight w:val="none"/>
        </w:rPr>
        <w:t>5.1</w:t>
      </w:r>
      <w:r>
        <w:rPr>
          <w:rFonts w:hint="eastAsia" w:ascii="宋体" w:hAnsi="宋体"/>
          <w:color w:val="auto"/>
          <w:sz w:val="24"/>
          <w:highlight w:val="none"/>
        </w:rPr>
        <w:t>评委会将对通过资格性审查和符合性审查的投标文件进行评价和比较。评委会按招标文件中公布的评标标准对每份合格投标文件进行评审，确定中标人，任何单项因素的最优不能作为中标的保证。</w:t>
      </w:r>
      <w:r>
        <w:rPr>
          <w:rFonts w:ascii="宋体" w:hAnsi="宋体"/>
          <w:color w:val="auto"/>
          <w:sz w:val="24"/>
          <w:highlight w:val="none"/>
        </w:rPr>
        <w:t xml:space="preserve"> </w:t>
      </w:r>
    </w:p>
    <w:p>
      <w:pPr>
        <w:spacing w:line="440" w:lineRule="exact"/>
        <w:ind w:firstLine="480" w:firstLineChars="200"/>
        <w:rPr>
          <w:rFonts w:ascii="宋体"/>
          <w:color w:val="auto"/>
          <w:sz w:val="24"/>
          <w:highlight w:val="none"/>
        </w:rPr>
      </w:pPr>
      <w:r>
        <w:rPr>
          <w:rFonts w:ascii="宋体" w:hAnsi="宋体"/>
          <w:color w:val="auto"/>
          <w:sz w:val="24"/>
          <w:highlight w:val="none"/>
        </w:rPr>
        <w:t>5.2</w:t>
      </w:r>
      <w:r>
        <w:rPr>
          <w:rFonts w:hint="eastAsia" w:ascii="宋体" w:hAnsi="宋体"/>
          <w:color w:val="auto"/>
          <w:sz w:val="24"/>
          <w:highlight w:val="none"/>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w:t>
      </w:r>
      <w:r>
        <w:rPr>
          <w:rFonts w:hint="eastAsia"/>
          <w:color w:val="auto"/>
          <w:kern w:val="0"/>
          <w:sz w:val="24"/>
          <w:highlight w:val="none"/>
        </w:rPr>
        <w:t>招标</w:t>
      </w:r>
      <w:r>
        <w:rPr>
          <w:rFonts w:hint="eastAsia" w:ascii="宋体" w:hAnsi="宋体"/>
          <w:color w:val="auto"/>
          <w:sz w:val="24"/>
          <w:highlight w:val="none"/>
        </w:rPr>
        <w:t>人将有专门人员与投标人进行联络。</w:t>
      </w:r>
      <w:r>
        <w:rPr>
          <w:rFonts w:ascii="宋体" w:hAnsi="宋体"/>
          <w:color w:val="auto"/>
          <w:sz w:val="24"/>
          <w:highlight w:val="none"/>
        </w:rPr>
        <w:t xml:space="preserve"> </w:t>
      </w:r>
      <w:r>
        <w:rPr>
          <w:rFonts w:hint="eastAsia"/>
          <w:color w:val="auto"/>
          <w:kern w:val="0"/>
          <w:sz w:val="24"/>
          <w:highlight w:val="none"/>
        </w:rPr>
        <w:t>招标</w:t>
      </w:r>
      <w:r>
        <w:rPr>
          <w:rFonts w:hint="eastAsia" w:ascii="宋体" w:hAnsi="宋体"/>
          <w:color w:val="auto"/>
          <w:sz w:val="24"/>
          <w:highlight w:val="none"/>
        </w:rPr>
        <w:t>人和评委会不向未中标的投标人解释未中标原因，也不公布评审过程中的相关细节。</w:t>
      </w:r>
    </w:p>
    <w:p>
      <w:pPr>
        <w:spacing w:line="440" w:lineRule="exact"/>
        <w:ind w:firstLine="480" w:firstLineChars="200"/>
        <w:rPr>
          <w:rFonts w:ascii="宋体"/>
          <w:color w:val="auto"/>
          <w:sz w:val="24"/>
          <w:highlight w:val="none"/>
        </w:rPr>
      </w:pPr>
      <w:r>
        <w:rPr>
          <w:rFonts w:ascii="宋体" w:hAnsi="宋体"/>
          <w:color w:val="auto"/>
          <w:sz w:val="24"/>
          <w:highlight w:val="none"/>
        </w:rPr>
        <w:t>5.3</w:t>
      </w:r>
      <w:r>
        <w:rPr>
          <w:rFonts w:hint="eastAsia" w:ascii="宋体" w:hAnsi="宋体"/>
          <w:color w:val="auto"/>
          <w:sz w:val="24"/>
          <w:highlight w:val="none"/>
        </w:rPr>
        <w:t>评委会根据招标文件中规定的评标标准对投标人进行综合评审，最终按综合评审得分由高到低的顺序推荐出中标候选人。</w:t>
      </w:r>
      <w:r>
        <w:rPr>
          <w:rFonts w:hint="eastAsia"/>
          <w:color w:val="auto"/>
          <w:kern w:val="0"/>
          <w:sz w:val="24"/>
          <w:highlight w:val="none"/>
        </w:rPr>
        <w:t>招标</w:t>
      </w:r>
      <w:r>
        <w:rPr>
          <w:rFonts w:hint="eastAsia" w:ascii="宋体" w:hAnsi="宋体"/>
          <w:color w:val="auto"/>
          <w:sz w:val="24"/>
          <w:highlight w:val="none"/>
        </w:rPr>
        <w:t>人根据评委会推荐的中标候选人确认中标人。</w:t>
      </w:r>
    </w:p>
    <w:p>
      <w:pPr>
        <w:widowControl/>
        <w:spacing w:line="440" w:lineRule="exact"/>
        <w:ind w:firstLine="480" w:firstLineChars="200"/>
        <w:rPr>
          <w:color w:val="auto"/>
          <w:kern w:val="0"/>
          <w:sz w:val="24"/>
          <w:szCs w:val="24"/>
          <w:highlight w:val="none"/>
        </w:rPr>
      </w:pPr>
      <w:r>
        <w:rPr>
          <w:rFonts w:hint="eastAsia"/>
          <w:color w:val="auto"/>
          <w:kern w:val="0"/>
          <w:sz w:val="24"/>
          <w:szCs w:val="24"/>
          <w:highlight w:val="none"/>
        </w:rPr>
        <w:t>十二、定标与签约</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招标项目评审结果确定后，</w:t>
      </w:r>
      <w:r>
        <w:rPr>
          <w:rFonts w:hint="eastAsia"/>
          <w:color w:val="auto"/>
          <w:highlight w:val="none"/>
        </w:rPr>
        <w:t>招标</w:t>
      </w:r>
      <w:r>
        <w:rPr>
          <w:rFonts w:hint="eastAsia" w:ascii="Times New Roman" w:hAnsi="Times New Roman"/>
          <w:color w:val="auto"/>
          <w:highlight w:val="none"/>
        </w:rPr>
        <w:t>人将在学校网站（招标公告发布的网站）第一时间公示评审结果，公示时间为</w:t>
      </w:r>
      <w:r>
        <w:rPr>
          <w:rFonts w:ascii="Times New Roman" w:hAnsi="Times New Roman"/>
          <w:color w:val="auto"/>
          <w:highlight w:val="none"/>
        </w:rPr>
        <w:t>1</w:t>
      </w:r>
      <w:r>
        <w:rPr>
          <w:rFonts w:hint="eastAsia" w:ascii="Times New Roman" w:hAnsi="Times New Roman"/>
          <w:color w:val="auto"/>
          <w:highlight w:val="none"/>
        </w:rPr>
        <w:t>个工作日，</w:t>
      </w:r>
      <w:r>
        <w:rPr>
          <w:rFonts w:hint="eastAsia" w:ascii="Times New Roman" w:hAnsi="Times New Roman"/>
          <w:color w:val="auto"/>
          <w:highlight w:val="none"/>
          <w:shd w:val="clear" w:color="auto" w:fill="FFFFFF"/>
        </w:rPr>
        <w:t>请注意及时查询</w:t>
      </w:r>
      <w:r>
        <w:rPr>
          <w:rFonts w:hint="eastAsia" w:ascii="Times New Roman" w:hAnsi="Times New Roman"/>
          <w:color w:val="auto"/>
          <w:highlight w:val="none"/>
        </w:rPr>
        <w:t>，对其它未中标单位将不单独通知，未中标的原因不进行解释。</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中标候选人出现下列情况之一的，一经查实，将被取消中标资格：</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）提供虚假材料谋取中标的；</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）与评审专家、采购人、其他投标人或者招投标办公室工作人员恶意串通的；</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）向评审专家、招投标办公室工作人员行贿或者提供其它不正当利益的；</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4</w:t>
      </w:r>
      <w:r>
        <w:rPr>
          <w:rFonts w:hint="eastAsia" w:ascii="Times New Roman" w:hAnsi="Times New Roman"/>
          <w:color w:val="auto"/>
          <w:highlight w:val="none"/>
        </w:rPr>
        <w:t>）恶意竞争，投标总报价明显高于其自身合理成本且又无法提供证明的；</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5</w:t>
      </w:r>
      <w:r>
        <w:rPr>
          <w:rFonts w:hint="eastAsia" w:ascii="Times New Roman" w:hAnsi="Times New Roman"/>
          <w:color w:val="auto"/>
          <w:highlight w:val="none"/>
        </w:rPr>
        <w:t>）不满足本招标文件规定的实质性要求，但在评标过程中又未被评委发现的；</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6</w:t>
      </w:r>
      <w:r>
        <w:rPr>
          <w:rFonts w:hint="eastAsia" w:ascii="Times New Roman" w:hAnsi="Times New Roman"/>
          <w:color w:val="auto"/>
          <w:highlight w:val="none"/>
        </w:rPr>
        <w:t>）不符合法律、法规的规定的其它情形。</w:t>
      </w:r>
    </w:p>
    <w:p>
      <w:pPr>
        <w:pStyle w:val="7"/>
        <w:shd w:val="clear" w:color="auto" w:fill="FFFFFF"/>
        <w:spacing w:before="0" w:beforeAutospacing="0" w:after="0" w:afterAutospacing="0" w:line="440" w:lineRule="exact"/>
        <w:ind w:firstLine="435"/>
        <w:jc w:val="both"/>
        <w:rPr>
          <w:color w:val="auto"/>
          <w:highlight w:val="none"/>
        </w:rPr>
      </w:pPr>
      <w:r>
        <w:rPr>
          <w:rFonts w:hint="eastAsia" w:ascii="Times New Roman" w:hAnsi="Times New Roman"/>
          <w:color w:val="auto"/>
          <w:highlight w:val="none"/>
        </w:rPr>
        <w:t>在此情况下一经认定，报经校招标工作领导小组批准，招投标办公室有权取消原中标候选人中标资格、</w:t>
      </w:r>
      <w:r>
        <w:rPr>
          <w:rFonts w:hint="eastAsia"/>
          <w:color w:val="auto"/>
          <w:highlight w:val="none"/>
        </w:rPr>
        <w:t>没收投标（履约）保证金、</w:t>
      </w:r>
      <w:r>
        <w:rPr>
          <w:color w:val="auto"/>
          <w:highlight w:val="none"/>
        </w:rPr>
        <w:t>1-3</w:t>
      </w:r>
      <w:r>
        <w:rPr>
          <w:rFonts w:hint="eastAsia"/>
          <w:color w:val="auto"/>
          <w:highlight w:val="none"/>
        </w:rPr>
        <w:t>年内禁止参加淮阴工学院的任何招标活动等处罚。</w:t>
      </w:r>
      <w:r>
        <w:rPr>
          <w:rFonts w:hint="eastAsia" w:ascii="Times New Roman" w:hAnsi="Times New Roman"/>
          <w:color w:val="auto"/>
          <w:highlight w:val="none"/>
        </w:rPr>
        <w:t>我校有权重新组织</w:t>
      </w:r>
      <w:r>
        <w:rPr>
          <w:rFonts w:hint="eastAsia"/>
          <w:color w:val="auto"/>
          <w:highlight w:val="none"/>
        </w:rPr>
        <w:t>招标</w:t>
      </w:r>
      <w:r>
        <w:rPr>
          <w:rFonts w:hint="eastAsia" w:ascii="Times New Roman" w:hAnsi="Times New Roman"/>
          <w:color w:val="auto"/>
          <w:highlight w:val="none"/>
        </w:rPr>
        <w:t>或递补中标候选人。</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质疑处理</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3.1</w:t>
      </w:r>
      <w:r>
        <w:rPr>
          <w:rFonts w:hint="eastAsia" w:ascii="Times New Roman" w:hAnsi="Times New Roman"/>
          <w:color w:val="auto"/>
          <w:highlight w:val="none"/>
        </w:rPr>
        <w:t>投标人认为采购过程和采购结果使自己的权益受到损害的，可以从</w:t>
      </w:r>
      <w:r>
        <w:rPr>
          <w:rFonts w:hint="eastAsia"/>
          <w:color w:val="auto"/>
          <w:highlight w:val="none"/>
        </w:rPr>
        <w:t>招标</w:t>
      </w:r>
      <w:r>
        <w:rPr>
          <w:rFonts w:hint="eastAsia" w:ascii="Times New Roman" w:hAnsi="Times New Roman"/>
          <w:color w:val="auto"/>
          <w:highlight w:val="none"/>
        </w:rPr>
        <w:t>结果公示之日起</w:t>
      </w:r>
      <w:r>
        <w:rPr>
          <w:rFonts w:ascii="Times New Roman" w:hAnsi="Times New Roman"/>
          <w:color w:val="auto"/>
          <w:highlight w:val="none"/>
        </w:rPr>
        <w:t>7</w:t>
      </w:r>
      <w:r>
        <w:rPr>
          <w:rFonts w:hint="eastAsia" w:ascii="Times New Roman" w:hAnsi="Times New Roman"/>
          <w:color w:val="auto"/>
          <w:highlight w:val="none"/>
        </w:rPr>
        <w:t>个工作日内，以书面形式向</w:t>
      </w:r>
      <w:r>
        <w:rPr>
          <w:rFonts w:hint="eastAsia"/>
          <w:color w:val="auto"/>
          <w:highlight w:val="none"/>
        </w:rPr>
        <w:t>招标</w:t>
      </w:r>
      <w:r>
        <w:rPr>
          <w:rFonts w:hint="eastAsia" w:ascii="Times New Roman" w:hAnsi="Times New Roman"/>
          <w:color w:val="auto"/>
          <w:highlight w:val="none"/>
        </w:rPr>
        <w:t>人（招投标办公室）提出质疑。非书面形式、</w:t>
      </w:r>
      <w:r>
        <w:rPr>
          <w:rFonts w:ascii="Times New Roman" w:hAnsi="Times New Roman"/>
          <w:color w:val="auto"/>
          <w:highlight w:val="none"/>
        </w:rPr>
        <w:t>7</w:t>
      </w:r>
      <w:r>
        <w:rPr>
          <w:rFonts w:hint="eastAsia" w:ascii="Times New Roman" w:hAnsi="Times New Roman"/>
          <w:color w:val="auto"/>
          <w:highlight w:val="none"/>
        </w:rPr>
        <w:t>工作日之外提交以及匿名的质疑将不予受理。质疑函内容主要包含：质疑函应当包括下列内容：投标人的姓名或者名称、地址、邮编、联系人及联系电话；质疑项目的名称、编号；具体、明确的质疑事项和与质疑事项相关的请求；事实依据；必要的法律依据；提出质疑的日期等。</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质疑必须以参加投标的投标人法人代表或授权代表（投标文件中所确定的）书面送达的方式提交，未按上述要求提交的质疑函，</w:t>
      </w:r>
      <w:r>
        <w:rPr>
          <w:rFonts w:hint="eastAsia"/>
          <w:color w:val="auto"/>
          <w:highlight w:val="none"/>
        </w:rPr>
        <w:t>招标</w:t>
      </w:r>
      <w:r>
        <w:rPr>
          <w:rFonts w:hint="eastAsia" w:ascii="Times New Roman" w:hAnsi="Times New Roman"/>
          <w:color w:val="auto"/>
          <w:highlight w:val="none"/>
        </w:rPr>
        <w:t>人有权不予受理。</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3.3</w:t>
      </w:r>
      <w:r>
        <w:rPr>
          <w:rFonts w:hint="eastAsia" w:ascii="Times New Roman" w:hAnsi="Times New Roman"/>
          <w:color w:val="auto"/>
          <w:highlight w:val="none"/>
        </w:rPr>
        <w:t>未参加投标或在投标活动中本身权益未受到损害或从投标活动中受益的投标人所提出的质疑也不予受理。</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3.4</w:t>
      </w:r>
      <w:r>
        <w:rPr>
          <w:rFonts w:hint="eastAsia" w:ascii="Times New Roman" w:hAnsi="Times New Roman"/>
          <w:color w:val="auto"/>
          <w:highlight w:val="none"/>
        </w:rPr>
        <w:t>投标人提出书面质疑必须有理、有据，不得恶意质疑或提交虚假质疑。否则，</w:t>
      </w:r>
      <w:r>
        <w:rPr>
          <w:rFonts w:hint="eastAsia"/>
          <w:color w:val="auto"/>
          <w:highlight w:val="none"/>
        </w:rPr>
        <w:t>招标</w:t>
      </w:r>
      <w:r>
        <w:rPr>
          <w:rFonts w:hint="eastAsia" w:ascii="Times New Roman" w:hAnsi="Times New Roman"/>
          <w:color w:val="auto"/>
          <w:highlight w:val="none"/>
        </w:rPr>
        <w:t>人将不予受理。</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3.5</w:t>
      </w:r>
      <w:r>
        <w:rPr>
          <w:rFonts w:hint="eastAsia"/>
          <w:color w:val="auto"/>
          <w:highlight w:val="none"/>
        </w:rPr>
        <w:t>招标</w:t>
      </w:r>
      <w:r>
        <w:rPr>
          <w:rFonts w:hint="eastAsia" w:ascii="Times New Roman" w:hAnsi="Times New Roman"/>
          <w:color w:val="auto"/>
          <w:highlight w:val="none"/>
        </w:rPr>
        <w:t>人将在收到投标人的书面质疑后将在规定时间内作出答复，但答复的内容不涉及商业秘密。</w:t>
      </w:r>
    </w:p>
    <w:p>
      <w:pPr>
        <w:spacing w:line="440" w:lineRule="exact"/>
        <w:ind w:firstLine="480" w:firstLineChars="200"/>
        <w:rPr>
          <w:rFonts w:ascii="宋体" w:cs="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评审结果公示期满，中标单位在三个工作日内来学校领取中标通知书，并在七个工作日内与</w:t>
      </w:r>
      <w:r>
        <w:rPr>
          <w:rFonts w:hint="eastAsia"/>
          <w:color w:val="auto"/>
          <w:sz w:val="24"/>
          <w:szCs w:val="24"/>
          <w:highlight w:val="none"/>
        </w:rPr>
        <w:t>招标</w:t>
      </w:r>
      <w:r>
        <w:rPr>
          <w:rFonts w:hint="eastAsia" w:ascii="宋体" w:hAnsi="宋体"/>
          <w:color w:val="auto"/>
          <w:sz w:val="24"/>
          <w:szCs w:val="24"/>
          <w:highlight w:val="none"/>
        </w:rPr>
        <w:t>人签订合同（因不可抗力因素，签订合同时间可顺延）。若发生中标人未按规定时间领取中标通知书或未按规定时间签订合同，我校将视该中标人放弃此次中标权，我校有权不退还该中标人所交纳的投标保证金、取消</w:t>
      </w:r>
      <w:r>
        <w:rPr>
          <w:rFonts w:ascii="宋体" w:hAnsi="宋体"/>
          <w:color w:val="auto"/>
          <w:sz w:val="24"/>
          <w:szCs w:val="24"/>
          <w:highlight w:val="none"/>
        </w:rPr>
        <w:t>1-3</w:t>
      </w:r>
      <w:r>
        <w:rPr>
          <w:rFonts w:hint="eastAsia" w:ascii="宋体" w:hAnsi="宋体"/>
          <w:color w:val="auto"/>
          <w:sz w:val="24"/>
          <w:szCs w:val="24"/>
          <w:highlight w:val="none"/>
        </w:rPr>
        <w:t>年内的投标资格，</w:t>
      </w:r>
      <w:r>
        <w:rPr>
          <w:rFonts w:hint="eastAsia" w:ascii="宋体" w:hAnsi="宋体" w:cs="宋体"/>
          <w:color w:val="auto"/>
          <w:sz w:val="24"/>
          <w:szCs w:val="24"/>
          <w:highlight w:val="none"/>
        </w:rPr>
        <w:t>我校有权将中标资格授予排名第二的投标人或重新组织招标。</w:t>
      </w:r>
    </w:p>
    <w:p>
      <w:pPr>
        <w:spacing w:line="440" w:lineRule="exact"/>
        <w:ind w:firstLine="480" w:firstLineChars="200"/>
        <w:rPr>
          <w:rFonts w:asci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履约保证金</w:t>
      </w:r>
    </w:p>
    <w:p>
      <w:pPr>
        <w:spacing w:line="440" w:lineRule="exact"/>
        <w:ind w:firstLine="480" w:firstLineChars="200"/>
        <w:rPr>
          <w:rFonts w:ascii="宋体"/>
          <w:color w:val="auto"/>
          <w:sz w:val="24"/>
          <w:szCs w:val="24"/>
          <w:highlight w:val="none"/>
        </w:rPr>
      </w:pPr>
      <w:r>
        <w:rPr>
          <w:rFonts w:ascii="宋体" w:hAnsi="宋体"/>
          <w:color w:val="auto"/>
          <w:sz w:val="24"/>
          <w:szCs w:val="24"/>
          <w:highlight w:val="none"/>
        </w:rPr>
        <w:t>5.1</w:t>
      </w:r>
      <w:r>
        <w:rPr>
          <w:rFonts w:hint="eastAsia" w:ascii="宋体" w:hAnsi="宋体"/>
          <w:color w:val="auto"/>
          <w:sz w:val="24"/>
          <w:szCs w:val="24"/>
          <w:highlight w:val="none"/>
        </w:rPr>
        <w:t>为保证合同的顺利执行，中标人必须在领取中标通知书之前，向</w:t>
      </w:r>
      <w:r>
        <w:rPr>
          <w:rFonts w:hint="eastAsia"/>
          <w:color w:val="auto"/>
          <w:sz w:val="24"/>
          <w:szCs w:val="24"/>
          <w:highlight w:val="none"/>
        </w:rPr>
        <w:t>招标</w:t>
      </w:r>
      <w:r>
        <w:rPr>
          <w:rFonts w:hint="eastAsia" w:ascii="宋体" w:hAnsi="宋体"/>
          <w:color w:val="auto"/>
          <w:sz w:val="24"/>
          <w:szCs w:val="24"/>
          <w:highlight w:val="none"/>
        </w:rPr>
        <w:t>人提交</w:t>
      </w:r>
      <w:r>
        <w:rPr>
          <w:rFonts w:hint="eastAsia" w:ascii="宋体" w:hAnsi="宋体"/>
          <w:color w:val="auto"/>
          <w:sz w:val="24"/>
          <w:szCs w:val="24"/>
          <w:highlight w:val="none"/>
          <w:lang w:val="en-US" w:eastAsia="zh-CN"/>
        </w:rPr>
        <w:t>贰万元整</w:t>
      </w:r>
      <w:r>
        <w:rPr>
          <w:rFonts w:hint="eastAsia" w:ascii="宋体" w:hAnsi="宋体"/>
          <w:color w:val="auto"/>
          <w:sz w:val="24"/>
          <w:szCs w:val="24"/>
          <w:highlight w:val="none"/>
        </w:rPr>
        <w:t>履约保证金。已交纳的投标保证金自动转为合同履约保证金，并补齐不足部分。</w:t>
      </w:r>
    </w:p>
    <w:p>
      <w:pPr>
        <w:spacing w:line="440" w:lineRule="exact"/>
        <w:ind w:firstLine="480" w:firstLineChars="200"/>
        <w:rPr>
          <w:rFonts w:ascii="宋体"/>
          <w:color w:val="auto"/>
          <w:sz w:val="24"/>
          <w:szCs w:val="24"/>
          <w:highlight w:val="none"/>
        </w:rPr>
      </w:pPr>
      <w:r>
        <w:rPr>
          <w:rFonts w:ascii="宋体" w:hAnsi="宋体"/>
          <w:color w:val="auto"/>
          <w:sz w:val="24"/>
          <w:szCs w:val="24"/>
          <w:highlight w:val="none"/>
        </w:rPr>
        <w:t>5.2</w:t>
      </w:r>
      <w:r>
        <w:rPr>
          <w:rFonts w:hint="eastAsia" w:ascii="宋体" w:hAnsi="宋体"/>
          <w:color w:val="auto"/>
          <w:sz w:val="24"/>
          <w:szCs w:val="24"/>
          <w:highlight w:val="none"/>
        </w:rPr>
        <w:t>履约保证金在项目验收合格后无息退还。中标人凭</w:t>
      </w:r>
      <w:r>
        <w:rPr>
          <w:rFonts w:hint="eastAsia"/>
          <w:color w:val="auto"/>
          <w:sz w:val="24"/>
          <w:szCs w:val="24"/>
          <w:highlight w:val="none"/>
        </w:rPr>
        <w:t>招标</w:t>
      </w:r>
      <w:r>
        <w:rPr>
          <w:rFonts w:hint="eastAsia" w:ascii="宋体" w:hAnsi="宋体"/>
          <w:color w:val="auto"/>
          <w:sz w:val="24"/>
          <w:szCs w:val="24"/>
          <w:highlight w:val="none"/>
        </w:rPr>
        <w:t>人签署的同意退还履约保证金的证明（格式详见招标文件第四章《履约保证金退还申请》），到淮阴工学院财务处办理保证金退还手续。</w:t>
      </w:r>
    </w:p>
    <w:p>
      <w:pPr>
        <w:pStyle w:val="7"/>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6.</w:t>
      </w:r>
      <w:r>
        <w:rPr>
          <w:rFonts w:hint="eastAsia" w:ascii="Times New Roman" w:hAnsi="Times New Roman"/>
          <w:color w:val="auto"/>
          <w:highlight w:val="none"/>
        </w:rPr>
        <w:t>本招标文件和中标人的投标文件包括中标人所作出的各种书面承诺将作为</w:t>
      </w:r>
      <w:r>
        <w:rPr>
          <w:rFonts w:hint="eastAsia"/>
          <w:color w:val="auto"/>
          <w:highlight w:val="none"/>
        </w:rPr>
        <w:t>招标</w:t>
      </w:r>
      <w:r>
        <w:rPr>
          <w:rFonts w:hint="eastAsia" w:ascii="Times New Roman" w:hAnsi="Times New Roman"/>
          <w:color w:val="auto"/>
          <w:highlight w:val="none"/>
        </w:rPr>
        <w:t>人与中标人双方签订合同的依据，并作为合同的附件与合同具有同等法律效力。签订合同后，中标人不得将房屋及其它相关服务进行转包。未经</w:t>
      </w:r>
      <w:r>
        <w:rPr>
          <w:rFonts w:hint="eastAsia"/>
          <w:color w:val="auto"/>
          <w:highlight w:val="none"/>
        </w:rPr>
        <w:t>招标</w:t>
      </w:r>
      <w:r>
        <w:rPr>
          <w:rFonts w:hint="eastAsia" w:ascii="Times New Roman" w:hAnsi="Times New Roman"/>
          <w:color w:val="auto"/>
          <w:highlight w:val="none"/>
        </w:rPr>
        <w:t>人同意，中标人也不得采用分包的形式履行合同，否则</w:t>
      </w:r>
      <w:r>
        <w:rPr>
          <w:rFonts w:hint="eastAsia"/>
          <w:color w:val="auto"/>
          <w:highlight w:val="none"/>
        </w:rPr>
        <w:t>招标</w:t>
      </w:r>
      <w:r>
        <w:rPr>
          <w:rFonts w:hint="eastAsia" w:ascii="Times New Roman" w:hAnsi="Times New Roman"/>
          <w:color w:val="auto"/>
          <w:highlight w:val="none"/>
        </w:rPr>
        <w:t>人有权终止合同，中标人的履约保证金将不予退还。转包或分包造成</w:t>
      </w:r>
      <w:r>
        <w:rPr>
          <w:rFonts w:hint="eastAsia"/>
          <w:color w:val="auto"/>
          <w:highlight w:val="none"/>
        </w:rPr>
        <w:t>招标</w:t>
      </w:r>
      <w:r>
        <w:rPr>
          <w:rFonts w:hint="eastAsia" w:ascii="Times New Roman" w:hAnsi="Times New Roman"/>
          <w:color w:val="auto"/>
          <w:highlight w:val="none"/>
        </w:rPr>
        <w:t>人损失的，中标人应承担相应赔偿责任。</w:t>
      </w:r>
    </w:p>
    <w:p>
      <w:pPr>
        <w:spacing w:line="440" w:lineRule="exact"/>
        <w:ind w:firstLine="480" w:firstLineChars="200"/>
        <w:rPr>
          <w:color w:val="auto"/>
          <w:kern w:val="0"/>
          <w:sz w:val="24"/>
          <w:szCs w:val="24"/>
          <w:highlight w:val="none"/>
        </w:rPr>
      </w:pPr>
      <w:r>
        <w:rPr>
          <w:bCs/>
          <w:color w:val="auto"/>
          <w:sz w:val="24"/>
          <w:szCs w:val="24"/>
          <w:highlight w:val="none"/>
        </w:rPr>
        <w:t>7.</w:t>
      </w:r>
      <w:r>
        <w:rPr>
          <w:rFonts w:hint="eastAsia"/>
          <w:color w:val="auto"/>
          <w:sz w:val="24"/>
          <w:szCs w:val="24"/>
          <w:highlight w:val="none"/>
        </w:rPr>
        <w:t>投标人中标后，招标人发现其</w:t>
      </w:r>
      <w:r>
        <w:rPr>
          <w:rFonts w:hint="eastAsia"/>
          <w:bCs/>
          <w:color w:val="auto"/>
          <w:sz w:val="24"/>
          <w:szCs w:val="24"/>
          <w:highlight w:val="none"/>
        </w:rPr>
        <w:t>投标文件中有与招标文件相抵触之处、或投标文件中附有超出有关规定的条款，则仍以</w:t>
      </w:r>
      <w:r>
        <w:rPr>
          <w:rFonts w:hint="eastAsia"/>
          <w:color w:val="auto"/>
          <w:sz w:val="24"/>
          <w:szCs w:val="24"/>
          <w:highlight w:val="none"/>
        </w:rPr>
        <w:t>招标</w:t>
      </w:r>
      <w:r>
        <w:rPr>
          <w:rFonts w:hint="eastAsia"/>
          <w:bCs/>
          <w:color w:val="auto"/>
          <w:sz w:val="24"/>
          <w:szCs w:val="24"/>
          <w:highlight w:val="none"/>
        </w:rPr>
        <w:t>文件</w:t>
      </w:r>
      <w:r>
        <w:rPr>
          <w:rFonts w:hint="eastAsia"/>
          <w:color w:val="auto"/>
          <w:sz w:val="24"/>
          <w:szCs w:val="24"/>
          <w:highlight w:val="none"/>
        </w:rPr>
        <w:t>为准</w:t>
      </w:r>
      <w:r>
        <w:rPr>
          <w:rFonts w:hint="eastAsia"/>
          <w:bCs/>
          <w:color w:val="auto"/>
          <w:sz w:val="24"/>
          <w:szCs w:val="24"/>
          <w:highlight w:val="none"/>
        </w:rPr>
        <w:t>或以</w:t>
      </w:r>
      <w:r>
        <w:rPr>
          <w:rFonts w:hint="eastAsia"/>
          <w:color w:val="auto"/>
          <w:sz w:val="24"/>
          <w:szCs w:val="24"/>
          <w:highlight w:val="none"/>
        </w:rPr>
        <w:t>招标人解释为准。若投标人</w:t>
      </w:r>
      <w:r>
        <w:rPr>
          <w:rFonts w:hint="eastAsia"/>
          <w:bCs/>
          <w:color w:val="auto"/>
          <w:sz w:val="24"/>
          <w:szCs w:val="24"/>
          <w:highlight w:val="none"/>
        </w:rPr>
        <w:t>仍</w:t>
      </w:r>
      <w:r>
        <w:rPr>
          <w:rFonts w:hint="eastAsia"/>
          <w:color w:val="auto"/>
          <w:sz w:val="24"/>
          <w:szCs w:val="24"/>
          <w:highlight w:val="none"/>
        </w:rPr>
        <w:t>拒绝接受招标</w:t>
      </w:r>
      <w:r>
        <w:rPr>
          <w:rFonts w:hint="eastAsia"/>
          <w:bCs/>
          <w:color w:val="auto"/>
          <w:sz w:val="24"/>
          <w:szCs w:val="24"/>
          <w:highlight w:val="none"/>
        </w:rPr>
        <w:t>文件的规定或</w:t>
      </w:r>
      <w:r>
        <w:rPr>
          <w:rFonts w:hint="eastAsia"/>
          <w:color w:val="auto"/>
          <w:sz w:val="24"/>
          <w:szCs w:val="24"/>
          <w:highlight w:val="none"/>
        </w:rPr>
        <w:t>招标人的解释，招标人将解除对投标人做出的一切决定，由此造成的一切损失均由投标人承担。</w:t>
      </w:r>
    </w:p>
    <w:p>
      <w:pPr>
        <w:pStyle w:val="7"/>
        <w:shd w:val="clear" w:color="auto" w:fill="FFFFFF"/>
        <w:spacing w:before="0" w:beforeAutospacing="0" w:after="0" w:afterAutospacing="0" w:line="440" w:lineRule="exact"/>
        <w:ind w:firstLine="435"/>
        <w:jc w:val="both"/>
        <w:rPr>
          <w:color w:val="auto"/>
          <w:highlight w:val="none"/>
        </w:rPr>
      </w:pPr>
      <w:r>
        <w:rPr>
          <w:rFonts w:ascii="Times New Roman" w:hAnsi="Times New Roman"/>
          <w:color w:val="auto"/>
          <w:highlight w:val="none"/>
        </w:rPr>
        <w:t>8.</w:t>
      </w:r>
      <w:r>
        <w:rPr>
          <w:rFonts w:hint="eastAsia" w:ascii="Times New Roman" w:hAnsi="Times New Roman"/>
          <w:color w:val="auto"/>
          <w:highlight w:val="none"/>
        </w:rPr>
        <w:t>投标人须对其所提供资料的真实性和投</w:t>
      </w:r>
      <w:r>
        <w:rPr>
          <w:rFonts w:hint="eastAsia"/>
          <w:color w:val="auto"/>
          <w:highlight w:val="none"/>
        </w:rPr>
        <w:t>标行为的合法性负责，如有作假或违纪，一经发现立即取消投标（中标）资格，没收投标（履约）保证金，并将其列入不诚信行为记录名单，同时在网上进行实名通报，</w:t>
      </w:r>
      <w:r>
        <w:rPr>
          <w:color w:val="auto"/>
          <w:highlight w:val="none"/>
        </w:rPr>
        <w:t>1-3</w:t>
      </w:r>
      <w:r>
        <w:rPr>
          <w:rFonts w:hint="eastAsia"/>
          <w:color w:val="auto"/>
          <w:highlight w:val="none"/>
        </w:rPr>
        <w:t>年内禁止参加淮阴工学院的任何招标活动。</w:t>
      </w:r>
    </w:p>
    <w:p>
      <w:pPr>
        <w:widowControl/>
        <w:shd w:val="clear" w:color="auto" w:fill="FFFFFF"/>
        <w:spacing w:line="440" w:lineRule="exact"/>
        <w:ind w:firstLine="440"/>
        <w:rPr>
          <w:color w:val="auto"/>
          <w:kern w:val="0"/>
          <w:sz w:val="24"/>
          <w:highlight w:val="none"/>
        </w:rPr>
      </w:pPr>
      <w:r>
        <w:rPr>
          <w:rFonts w:hint="eastAsia"/>
          <w:color w:val="auto"/>
          <w:kern w:val="0"/>
          <w:sz w:val="24"/>
          <w:highlight w:val="none"/>
        </w:rPr>
        <w:t>十三、本次招标工作接受淮阴工学院纪委办监督，各投标人如对我校招标工作的公正性有异议，可向我校纪委办投诉，投诉电话：</w:t>
      </w:r>
      <w:r>
        <w:rPr>
          <w:color w:val="auto"/>
          <w:kern w:val="0"/>
          <w:sz w:val="24"/>
          <w:highlight w:val="none"/>
        </w:rPr>
        <w:t>0517-83559156</w:t>
      </w:r>
      <w:r>
        <w:rPr>
          <w:rFonts w:hint="eastAsia"/>
          <w:color w:val="auto"/>
          <w:kern w:val="0"/>
          <w:sz w:val="24"/>
          <w:highlight w:val="none"/>
        </w:rPr>
        <w:t>、</w:t>
      </w:r>
      <w:r>
        <w:rPr>
          <w:color w:val="auto"/>
          <w:kern w:val="0"/>
          <w:sz w:val="24"/>
          <w:highlight w:val="none"/>
        </w:rPr>
        <w:t>83591013</w:t>
      </w:r>
      <w:r>
        <w:rPr>
          <w:rFonts w:hint="eastAsia"/>
          <w:color w:val="auto"/>
          <w:kern w:val="0"/>
          <w:sz w:val="24"/>
          <w:highlight w:val="none"/>
        </w:rPr>
        <w:t>。</w:t>
      </w:r>
    </w:p>
    <w:p>
      <w:pPr>
        <w:widowControl/>
        <w:shd w:val="clear" w:color="auto" w:fill="FFFFFF"/>
        <w:spacing w:line="440" w:lineRule="exact"/>
        <w:ind w:firstLine="440"/>
        <w:rPr>
          <w:color w:val="auto"/>
          <w:kern w:val="0"/>
          <w:sz w:val="24"/>
          <w:highlight w:val="none"/>
        </w:rPr>
      </w:pPr>
      <w:r>
        <w:rPr>
          <w:rFonts w:hint="eastAsia"/>
          <w:color w:val="auto"/>
          <w:kern w:val="0"/>
          <w:sz w:val="24"/>
          <w:highlight w:val="none"/>
        </w:rPr>
        <w:t>十四、本招标文件解释权归淮阴工学院招标办。本招标文件可能会有改动，请在投标前仔细上网核查，恕不单独通知。</w:t>
      </w:r>
    </w:p>
    <w:p>
      <w:pPr>
        <w:widowControl/>
        <w:shd w:val="clear" w:color="auto" w:fill="FFFFFF"/>
        <w:spacing w:line="440" w:lineRule="exact"/>
        <w:ind w:firstLine="440"/>
        <w:rPr>
          <w:color w:val="auto"/>
          <w:kern w:val="0"/>
          <w:sz w:val="24"/>
          <w:highlight w:val="none"/>
        </w:rPr>
      </w:pPr>
      <w:r>
        <w:rPr>
          <w:rFonts w:hint="eastAsia"/>
          <w:color w:val="auto"/>
          <w:kern w:val="0"/>
          <w:sz w:val="24"/>
          <w:highlight w:val="none"/>
        </w:rPr>
        <w:t>十五、联系方式</w:t>
      </w:r>
    </w:p>
    <w:p>
      <w:pPr>
        <w:spacing w:line="440" w:lineRule="exact"/>
        <w:ind w:firstLine="480" w:firstLineChars="200"/>
        <w:rPr>
          <w:color w:val="auto"/>
          <w:sz w:val="24"/>
          <w:highlight w:val="none"/>
        </w:rPr>
      </w:pPr>
      <w:r>
        <w:rPr>
          <w:rFonts w:hint="eastAsia"/>
          <w:color w:val="auto"/>
          <w:sz w:val="24"/>
          <w:highlight w:val="none"/>
        </w:rPr>
        <w:t>技术联系人：张</w:t>
      </w:r>
      <w:r>
        <w:rPr>
          <w:rFonts w:hint="eastAsia"/>
          <w:color w:val="auto"/>
          <w:sz w:val="24"/>
          <w:highlight w:val="none"/>
          <w:lang w:val="en-US" w:eastAsia="zh-CN"/>
        </w:rPr>
        <w:t>老师</w:t>
      </w:r>
      <w:r>
        <w:rPr>
          <w:rFonts w:hint="eastAsia"/>
          <w:color w:val="auto"/>
          <w:sz w:val="24"/>
          <w:highlight w:val="none"/>
        </w:rPr>
        <w:t>，联系电话：0517-83559099、</w:t>
      </w:r>
      <w:r>
        <w:rPr>
          <w:color w:val="auto"/>
          <w:sz w:val="24"/>
          <w:highlight w:val="none"/>
        </w:rPr>
        <w:t>13861558299</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招标办联系人：陆老师、王老师，联系电话：0517-83559815、83559069；</w:t>
      </w:r>
    </w:p>
    <w:p>
      <w:pPr>
        <w:spacing w:line="440" w:lineRule="exact"/>
        <w:ind w:firstLine="480" w:firstLineChars="200"/>
        <w:rPr>
          <w:color w:val="auto"/>
          <w:sz w:val="24"/>
          <w:highlight w:val="none"/>
        </w:rPr>
      </w:pPr>
      <w:r>
        <w:rPr>
          <w:rFonts w:hint="eastAsia"/>
          <w:color w:val="auto"/>
          <w:sz w:val="24"/>
          <w:highlight w:val="none"/>
        </w:rPr>
        <w:t>联系</w:t>
      </w:r>
      <w:r>
        <w:rPr>
          <w:rFonts w:hint="eastAsia" w:ascii="宋体" w:hAnsi="宋体" w:cs="宋体"/>
          <w:color w:val="auto"/>
          <w:kern w:val="0"/>
          <w:sz w:val="24"/>
          <w:szCs w:val="24"/>
          <w:highlight w:val="none"/>
        </w:rPr>
        <w:t>电子邮箱：</w:t>
      </w:r>
      <w:r>
        <w:rPr>
          <w:rFonts w:ascii="宋体" w:hAnsi="宋体" w:cs="宋体"/>
          <w:color w:val="auto"/>
          <w:kern w:val="0"/>
          <w:sz w:val="24"/>
          <w:szCs w:val="24"/>
          <w:highlight w:val="none"/>
        </w:rPr>
        <w:t>zbb@hyit.edu.cn</w:t>
      </w:r>
    </w:p>
    <w:p>
      <w:pPr>
        <w:spacing w:line="440" w:lineRule="exact"/>
        <w:ind w:firstLine="480" w:firstLineChars="200"/>
        <w:rPr>
          <w:color w:val="auto"/>
          <w:sz w:val="24"/>
          <w:highlight w:val="none"/>
        </w:rPr>
      </w:pPr>
      <w:r>
        <w:rPr>
          <w:rFonts w:hint="eastAsia"/>
          <w:color w:val="auto"/>
          <w:sz w:val="24"/>
          <w:highlight w:val="none"/>
        </w:rPr>
        <w:t>联系地址：淮安市枚乘东路</w:t>
      </w:r>
      <w:r>
        <w:rPr>
          <w:color w:val="auto"/>
          <w:sz w:val="24"/>
          <w:highlight w:val="none"/>
        </w:rPr>
        <w:t>1</w:t>
      </w:r>
      <w:r>
        <w:rPr>
          <w:rFonts w:hint="eastAsia"/>
          <w:color w:val="auto"/>
          <w:sz w:val="24"/>
          <w:highlight w:val="none"/>
        </w:rPr>
        <w:t>号，淮阴工学院翔宇楼</w:t>
      </w:r>
      <w:r>
        <w:rPr>
          <w:color w:val="auto"/>
          <w:sz w:val="24"/>
          <w:highlight w:val="none"/>
        </w:rPr>
        <w:t>203</w:t>
      </w:r>
      <w:r>
        <w:rPr>
          <w:rFonts w:hint="eastAsia"/>
          <w:color w:val="auto"/>
          <w:sz w:val="24"/>
          <w:highlight w:val="none"/>
        </w:rPr>
        <w:t>室。</w:t>
      </w:r>
    </w:p>
    <w:p>
      <w:pPr>
        <w:spacing w:line="440" w:lineRule="exact"/>
        <w:ind w:firstLine="480" w:firstLineChars="200"/>
        <w:rPr>
          <w:color w:val="auto"/>
          <w:sz w:val="24"/>
          <w:highlight w:val="none"/>
        </w:rPr>
      </w:pPr>
    </w:p>
    <w:p>
      <w:pPr>
        <w:spacing w:line="440" w:lineRule="exact"/>
        <w:ind w:firstLine="480" w:firstLineChars="200"/>
        <w:rPr>
          <w:color w:val="auto"/>
          <w:sz w:val="24"/>
          <w:highlight w:val="none"/>
        </w:rPr>
      </w:pPr>
    </w:p>
    <w:p>
      <w:pPr>
        <w:spacing w:line="440" w:lineRule="exact"/>
        <w:ind w:firstLine="480" w:firstLineChars="200"/>
        <w:rPr>
          <w:color w:val="auto"/>
          <w:sz w:val="24"/>
          <w:highlight w:val="none"/>
        </w:rPr>
      </w:pPr>
    </w:p>
    <w:p>
      <w:pPr>
        <w:spacing w:line="440" w:lineRule="exact"/>
        <w:ind w:firstLine="480" w:firstLineChars="200"/>
        <w:rPr>
          <w:color w:val="auto"/>
          <w:sz w:val="24"/>
          <w:highlight w:val="none"/>
        </w:rPr>
      </w:pPr>
    </w:p>
    <w:p>
      <w:pPr>
        <w:widowControl/>
        <w:spacing w:line="440" w:lineRule="exact"/>
        <w:ind w:firstLine="4995" w:firstLineChars="1850"/>
        <w:rPr>
          <w:color w:val="auto"/>
          <w:spacing w:val="15"/>
          <w:kern w:val="0"/>
          <w:sz w:val="24"/>
          <w:highlight w:val="none"/>
        </w:rPr>
      </w:pPr>
      <w:r>
        <w:rPr>
          <w:rFonts w:hint="eastAsia"/>
          <w:color w:val="auto"/>
          <w:spacing w:val="15"/>
          <w:kern w:val="0"/>
          <w:sz w:val="24"/>
          <w:highlight w:val="none"/>
        </w:rPr>
        <w:t>淮阴工学院招投标办公室</w:t>
      </w:r>
    </w:p>
    <w:p>
      <w:pPr>
        <w:widowControl/>
        <w:spacing w:line="440" w:lineRule="exact"/>
        <w:ind w:firstLine="5535" w:firstLineChars="2050"/>
        <w:rPr>
          <w:color w:val="auto"/>
          <w:spacing w:val="15"/>
          <w:kern w:val="0"/>
          <w:sz w:val="24"/>
          <w:highlight w:val="none"/>
        </w:rPr>
      </w:pPr>
      <w:r>
        <w:rPr>
          <w:color w:val="auto"/>
          <w:spacing w:val="15"/>
          <w:kern w:val="0"/>
          <w:sz w:val="24"/>
          <w:highlight w:val="none"/>
        </w:rPr>
        <w:t>2019</w:t>
      </w:r>
      <w:r>
        <w:rPr>
          <w:rFonts w:hint="eastAsia"/>
          <w:color w:val="auto"/>
          <w:spacing w:val="15"/>
          <w:kern w:val="0"/>
          <w:sz w:val="24"/>
          <w:highlight w:val="none"/>
        </w:rPr>
        <w:t>年</w:t>
      </w:r>
      <w:r>
        <w:rPr>
          <w:rFonts w:hint="eastAsia"/>
          <w:color w:val="auto"/>
          <w:spacing w:val="15"/>
          <w:kern w:val="0"/>
          <w:sz w:val="24"/>
          <w:highlight w:val="none"/>
          <w:lang w:val="en-US" w:eastAsia="zh-CN"/>
        </w:rPr>
        <w:t>11</w:t>
      </w:r>
      <w:r>
        <w:rPr>
          <w:rFonts w:hint="eastAsia"/>
          <w:color w:val="auto"/>
          <w:spacing w:val="15"/>
          <w:kern w:val="0"/>
          <w:sz w:val="24"/>
          <w:highlight w:val="none"/>
        </w:rPr>
        <w:t>月</w:t>
      </w:r>
      <w:r>
        <w:rPr>
          <w:rFonts w:hint="eastAsia"/>
          <w:color w:val="auto"/>
          <w:spacing w:val="15"/>
          <w:kern w:val="0"/>
          <w:sz w:val="24"/>
          <w:highlight w:val="none"/>
          <w:lang w:val="en-US" w:eastAsia="zh-CN"/>
        </w:rPr>
        <w:t>6</w:t>
      </w:r>
      <w:r>
        <w:rPr>
          <w:rFonts w:hint="eastAsia"/>
          <w:color w:val="auto"/>
          <w:spacing w:val="15"/>
          <w:kern w:val="0"/>
          <w:sz w:val="24"/>
          <w:highlight w:val="none"/>
        </w:rPr>
        <w:t>日</w:t>
      </w:r>
    </w:p>
    <w:p>
      <w:pPr>
        <w:spacing w:line="440" w:lineRule="exact"/>
        <w:jc w:val="center"/>
        <w:rPr>
          <w:rFonts w:ascii="方正小标宋简体" w:eastAsia="方正小标宋简体"/>
          <w:color w:val="auto"/>
          <w:sz w:val="36"/>
          <w:szCs w:val="36"/>
          <w:highlight w:val="none"/>
        </w:rPr>
      </w:pPr>
      <w:r>
        <w:rPr>
          <w:color w:val="auto"/>
          <w:sz w:val="24"/>
          <w:szCs w:val="24"/>
          <w:highlight w:val="none"/>
        </w:rPr>
        <w:br w:type="page"/>
      </w:r>
      <w:r>
        <w:rPr>
          <w:rFonts w:hint="eastAsia" w:ascii="方正小标宋简体" w:eastAsia="方正小标宋简体"/>
          <w:color w:val="auto"/>
          <w:sz w:val="36"/>
          <w:szCs w:val="36"/>
          <w:highlight w:val="none"/>
        </w:rPr>
        <w:t>第二章</w:t>
      </w:r>
      <w:r>
        <w:rPr>
          <w:rFonts w:ascii="方正小标宋简体" w:eastAsia="方正小标宋简体"/>
          <w:color w:val="auto"/>
          <w:sz w:val="36"/>
          <w:szCs w:val="36"/>
          <w:highlight w:val="none"/>
        </w:rPr>
        <w:t xml:space="preserve"> </w:t>
      </w:r>
      <w:r>
        <w:rPr>
          <w:rFonts w:hint="eastAsia" w:ascii="方正小标宋简体" w:eastAsia="方正小标宋简体"/>
          <w:color w:val="auto"/>
          <w:sz w:val="36"/>
          <w:szCs w:val="36"/>
          <w:highlight w:val="none"/>
        </w:rPr>
        <w:t>项目招标需求</w:t>
      </w:r>
    </w:p>
    <w:p>
      <w:pPr>
        <w:ind w:firstLine="440"/>
        <w:rPr>
          <w:color w:val="auto"/>
          <w:sz w:val="24"/>
          <w:szCs w:val="24"/>
          <w:highlight w:val="none"/>
        </w:rPr>
      </w:pPr>
    </w:p>
    <w:p>
      <w:pPr>
        <w:ind w:firstLine="440"/>
        <w:rPr>
          <w:color w:val="auto"/>
          <w:sz w:val="24"/>
          <w:szCs w:val="24"/>
          <w:highlight w:val="none"/>
        </w:rPr>
      </w:pPr>
      <w:r>
        <w:rPr>
          <w:rFonts w:hint="eastAsia"/>
          <w:color w:val="auto"/>
          <w:sz w:val="24"/>
          <w:szCs w:val="24"/>
          <w:highlight w:val="none"/>
        </w:rPr>
        <w:t>一、招标项目</w:t>
      </w:r>
    </w:p>
    <w:p>
      <w:pPr>
        <w:spacing w:line="440" w:lineRule="exact"/>
        <w:ind w:firstLine="480" w:firstLineChars="200"/>
        <w:rPr>
          <w:color w:val="auto"/>
          <w:sz w:val="24"/>
          <w:szCs w:val="24"/>
          <w:highlight w:val="none"/>
        </w:rPr>
      </w:pPr>
      <w:r>
        <w:rPr>
          <w:rFonts w:hint="eastAsia" w:ascii="宋体" w:hAnsi="宋体"/>
          <w:color w:val="auto"/>
          <w:kern w:val="0"/>
          <w:sz w:val="24"/>
          <w:highlight w:val="none"/>
        </w:rPr>
        <w:t>项目地点</w:t>
      </w:r>
      <w:r>
        <w:rPr>
          <w:rFonts w:hint="eastAsia" w:ascii="宋体" w:hAnsi="宋体"/>
          <w:color w:val="auto"/>
          <w:kern w:val="0"/>
          <w:sz w:val="24"/>
          <w:highlight w:val="none"/>
          <w:lang w:eastAsia="zh-CN"/>
        </w:rPr>
        <w:t>：</w:t>
      </w:r>
      <w:r>
        <w:rPr>
          <w:rFonts w:hint="eastAsia"/>
          <w:color w:val="auto"/>
          <w:sz w:val="24"/>
          <w:szCs w:val="24"/>
          <w:highlight w:val="none"/>
        </w:rPr>
        <w:t>淮阴工学院</w:t>
      </w:r>
      <w:r>
        <w:rPr>
          <w:rFonts w:hint="eastAsia"/>
          <w:color w:val="auto"/>
          <w:sz w:val="24"/>
          <w:szCs w:val="24"/>
          <w:highlight w:val="none"/>
          <w:lang w:val="en-US" w:eastAsia="zh-CN"/>
        </w:rPr>
        <w:t>北京路</w:t>
      </w:r>
      <w:r>
        <w:rPr>
          <w:rFonts w:hint="eastAsia"/>
          <w:color w:val="auto"/>
          <w:sz w:val="24"/>
          <w:szCs w:val="24"/>
          <w:highlight w:val="none"/>
        </w:rPr>
        <w:t>校区南园浴室</w:t>
      </w:r>
      <w:r>
        <w:rPr>
          <w:rFonts w:hint="eastAsia"/>
          <w:color w:val="auto"/>
          <w:sz w:val="24"/>
          <w:szCs w:val="24"/>
          <w:highlight w:val="none"/>
          <w:lang w:eastAsia="zh-CN"/>
        </w:rPr>
        <w:t>（</w:t>
      </w:r>
      <w:r>
        <w:rPr>
          <w:rFonts w:hint="eastAsia"/>
          <w:color w:val="auto"/>
          <w:sz w:val="24"/>
          <w:szCs w:val="24"/>
          <w:highlight w:val="none"/>
          <w:lang w:val="en-US" w:eastAsia="zh-CN"/>
        </w:rPr>
        <w:t>原旧锅炉房1间</w:t>
      </w:r>
      <w:r>
        <w:rPr>
          <w:rFonts w:hint="eastAsia"/>
          <w:color w:val="auto"/>
          <w:sz w:val="24"/>
          <w:szCs w:val="24"/>
          <w:highlight w:val="none"/>
          <w:lang w:eastAsia="zh-CN"/>
        </w:rPr>
        <w:t>）</w:t>
      </w:r>
      <w:r>
        <w:rPr>
          <w:rFonts w:hint="eastAsia"/>
          <w:color w:val="auto"/>
          <w:sz w:val="24"/>
          <w:szCs w:val="24"/>
          <w:highlight w:val="none"/>
        </w:rPr>
        <w:t>快递点承包经营服务。</w:t>
      </w:r>
    </w:p>
    <w:p>
      <w:pPr>
        <w:widowControl/>
        <w:shd w:val="clear" w:color="auto" w:fill="FFFFFF"/>
        <w:snapToGrid w:val="0"/>
        <w:spacing w:line="400" w:lineRule="exact"/>
        <w:ind w:firstLine="480" w:firstLineChars="200"/>
        <w:rPr>
          <w:rFonts w:ascii="宋体"/>
          <w:color w:val="auto"/>
          <w:kern w:val="0"/>
          <w:sz w:val="24"/>
          <w:highlight w:val="none"/>
        </w:rPr>
      </w:pPr>
      <w:r>
        <w:rPr>
          <w:rFonts w:hint="eastAsia" w:ascii="宋体" w:hAnsi="宋体"/>
          <w:color w:val="auto"/>
          <w:kern w:val="0"/>
          <w:sz w:val="24"/>
          <w:highlight w:val="none"/>
        </w:rPr>
        <w:t>面积：约</w:t>
      </w:r>
      <w:r>
        <w:rPr>
          <w:rFonts w:hint="eastAsia" w:ascii="宋体" w:hAnsi="宋体"/>
          <w:color w:val="auto"/>
          <w:kern w:val="0"/>
          <w:sz w:val="24"/>
          <w:highlight w:val="none"/>
          <w:lang w:val="en-US" w:eastAsia="zh-CN"/>
        </w:rPr>
        <w:t>50</w:t>
      </w:r>
      <w:r>
        <w:rPr>
          <w:rFonts w:hint="eastAsia" w:ascii="宋体" w:hAnsi="宋体"/>
          <w:color w:val="auto"/>
          <w:kern w:val="0"/>
          <w:sz w:val="24"/>
          <w:highlight w:val="none"/>
        </w:rPr>
        <w:t>㎡。</w:t>
      </w:r>
    </w:p>
    <w:p>
      <w:pPr>
        <w:widowControl/>
        <w:shd w:val="clear" w:color="auto" w:fill="FFFFFF"/>
        <w:snapToGrid w:val="0"/>
        <w:spacing w:line="400" w:lineRule="exact"/>
        <w:ind w:firstLine="480" w:firstLineChars="200"/>
        <w:rPr>
          <w:rFonts w:ascii="宋体"/>
          <w:color w:val="auto"/>
          <w:kern w:val="0"/>
          <w:sz w:val="24"/>
          <w:highlight w:val="none"/>
        </w:rPr>
      </w:pPr>
      <w:r>
        <w:rPr>
          <w:rFonts w:hint="eastAsia" w:ascii="宋体" w:hAnsi="宋体"/>
          <w:color w:val="auto"/>
          <w:kern w:val="0"/>
          <w:sz w:val="24"/>
          <w:highlight w:val="none"/>
        </w:rPr>
        <w:t>现状：房屋结构完好，能正常使用。</w:t>
      </w:r>
    </w:p>
    <w:p>
      <w:pPr>
        <w:widowControl/>
        <w:shd w:val="clear" w:color="auto" w:fill="FFFFFF"/>
        <w:snapToGrid w:val="0"/>
        <w:spacing w:line="400" w:lineRule="exact"/>
        <w:ind w:firstLine="480" w:firstLineChars="200"/>
        <w:jc w:val="left"/>
        <w:rPr>
          <w:rStyle w:val="11"/>
          <w:rFonts w:ascii="Calibri" w:hAnsi="Calibri"/>
          <w:color w:val="auto"/>
          <w:highlight w:val="none"/>
        </w:rPr>
      </w:pPr>
      <w:r>
        <w:rPr>
          <w:rFonts w:hint="eastAsia" w:ascii="宋体" w:hAnsi="宋体"/>
          <w:color w:val="auto"/>
          <w:kern w:val="0"/>
          <w:sz w:val="24"/>
          <w:highlight w:val="none"/>
        </w:rPr>
        <w:t>经营范围：</w:t>
      </w:r>
      <w:r>
        <w:rPr>
          <w:rFonts w:hint="eastAsia" w:asciiTheme="minorEastAsia" w:hAnsiTheme="minorEastAsia" w:eastAsiaTheme="minorEastAsia" w:cstheme="minorEastAsia"/>
          <w:color w:val="auto"/>
          <w:kern w:val="0"/>
          <w:sz w:val="24"/>
          <w:szCs w:val="24"/>
          <w:highlight w:val="none"/>
        </w:rPr>
        <w:t>经营范围为快递收发，不得经营其他项目，否则为无效投标。</w:t>
      </w:r>
      <w:r>
        <w:rPr>
          <w:rFonts w:ascii="宋体" w:hAnsi="宋体"/>
          <w:color w:val="auto"/>
          <w:kern w:val="0"/>
          <w:sz w:val="24"/>
          <w:highlight w:val="none"/>
        </w:rPr>
        <w:t xml:space="preserve"> </w:t>
      </w:r>
    </w:p>
    <w:p>
      <w:pPr>
        <w:spacing w:line="300" w:lineRule="auto"/>
        <w:ind w:firstLine="480" w:firstLineChars="200"/>
        <w:rPr>
          <w:color w:val="auto"/>
          <w:sz w:val="24"/>
          <w:szCs w:val="24"/>
          <w:highlight w:val="none"/>
        </w:rPr>
      </w:pPr>
      <w:r>
        <w:rPr>
          <w:rFonts w:hint="eastAsia"/>
          <w:color w:val="auto"/>
          <w:sz w:val="24"/>
          <w:highlight w:val="none"/>
        </w:rPr>
        <w:t>二</w:t>
      </w:r>
      <w:r>
        <w:rPr>
          <w:rFonts w:hint="eastAsia"/>
          <w:color w:val="auto"/>
          <w:sz w:val="24"/>
          <w:szCs w:val="24"/>
          <w:highlight w:val="none"/>
        </w:rPr>
        <w:t>、商务要求</w:t>
      </w:r>
    </w:p>
    <w:p>
      <w:pPr>
        <w:spacing w:line="360" w:lineRule="auto"/>
        <w:ind w:firstLine="480" w:firstLineChars="200"/>
        <w:rPr>
          <w:color w:val="auto"/>
          <w:sz w:val="24"/>
          <w:highlight w:val="none"/>
        </w:rPr>
      </w:pPr>
      <w:r>
        <w:rPr>
          <w:color w:val="auto"/>
          <w:sz w:val="24"/>
          <w:highlight w:val="none"/>
          <w:lang w:val="zh-CN"/>
        </w:rPr>
        <w:t>1.</w:t>
      </w:r>
      <w:r>
        <w:rPr>
          <w:rFonts w:hint="eastAsia"/>
          <w:color w:val="auto"/>
          <w:sz w:val="24"/>
          <w:highlight w:val="none"/>
        </w:rPr>
        <w:t>合同期限：三年。</w:t>
      </w:r>
    </w:p>
    <w:p>
      <w:pPr>
        <w:spacing w:line="360" w:lineRule="auto"/>
        <w:ind w:firstLine="480" w:firstLineChars="200"/>
        <w:rPr>
          <w:color w:val="auto"/>
          <w:sz w:val="24"/>
          <w:highlight w:val="none"/>
        </w:rPr>
      </w:pPr>
      <w:r>
        <w:rPr>
          <w:color w:val="auto"/>
          <w:sz w:val="24"/>
          <w:highlight w:val="none"/>
          <w:lang w:val="zh-CN"/>
        </w:rPr>
        <w:t>2.</w:t>
      </w:r>
      <w:r>
        <w:rPr>
          <w:rFonts w:hint="eastAsia"/>
          <w:color w:val="auto"/>
          <w:sz w:val="24"/>
          <w:highlight w:val="none"/>
        </w:rPr>
        <w:t>租金交纳：签订合同前一次性交纳一年租金，</w:t>
      </w:r>
      <w:r>
        <w:rPr>
          <w:rFonts w:hint="eastAsia" w:asciiTheme="minorEastAsia" w:hAnsiTheme="minorEastAsia" w:eastAsiaTheme="minorEastAsia" w:cstheme="minorEastAsia"/>
          <w:color w:val="auto"/>
          <w:kern w:val="0"/>
          <w:sz w:val="24"/>
          <w:szCs w:val="24"/>
          <w:highlight w:val="none"/>
        </w:rPr>
        <w:t>以后每年度须在租期开始前20日前交清当年度租金。</w:t>
      </w:r>
    </w:p>
    <w:p>
      <w:pPr>
        <w:spacing w:line="300" w:lineRule="auto"/>
        <w:ind w:firstLine="480" w:firstLineChars="200"/>
        <w:jc w:val="left"/>
        <w:rPr>
          <w:color w:val="auto"/>
          <w:sz w:val="24"/>
          <w:szCs w:val="24"/>
          <w:highlight w:val="none"/>
        </w:rPr>
      </w:pPr>
      <w:r>
        <w:rPr>
          <w:rStyle w:val="11"/>
          <w:rFonts w:ascii="宋体" w:hAnsi="宋体" w:cs="宋体"/>
          <w:color w:val="auto"/>
          <w:sz w:val="24"/>
          <w:szCs w:val="24"/>
          <w:highlight w:val="none"/>
        </w:rPr>
        <w:t>3.</w:t>
      </w:r>
      <w:r>
        <w:rPr>
          <w:rStyle w:val="11"/>
          <w:rFonts w:hint="eastAsia" w:ascii="宋体" w:hAnsi="宋体" w:cs="宋体"/>
          <w:color w:val="auto"/>
          <w:sz w:val="24"/>
          <w:szCs w:val="24"/>
          <w:highlight w:val="none"/>
        </w:rPr>
        <w:t>承诺执行第三章合同主要条款中的各项要求。</w:t>
      </w:r>
    </w:p>
    <w:p>
      <w:pPr>
        <w:spacing w:line="300" w:lineRule="auto"/>
        <w:ind w:firstLine="480" w:firstLineChars="200"/>
        <w:jc w:val="center"/>
        <w:rPr>
          <w:rFonts w:ascii="方正小标宋简体" w:eastAsia="方正小标宋简体"/>
          <w:color w:val="auto"/>
          <w:spacing w:val="4"/>
          <w:sz w:val="36"/>
          <w:szCs w:val="36"/>
          <w:highlight w:val="none"/>
        </w:rPr>
      </w:pPr>
      <w:r>
        <w:rPr>
          <w:color w:val="auto"/>
          <w:sz w:val="24"/>
          <w:szCs w:val="24"/>
          <w:highlight w:val="none"/>
        </w:rPr>
        <w:br w:type="page"/>
      </w:r>
      <w:r>
        <w:rPr>
          <w:rFonts w:hint="eastAsia" w:ascii="方正小标宋简体" w:eastAsia="方正小标宋简体"/>
          <w:color w:val="auto"/>
          <w:spacing w:val="4"/>
          <w:sz w:val="36"/>
          <w:szCs w:val="36"/>
          <w:highlight w:val="none"/>
        </w:rPr>
        <w:t>第三章</w:t>
      </w:r>
      <w:r>
        <w:rPr>
          <w:rFonts w:ascii="方正小标宋简体" w:eastAsia="方正小标宋简体"/>
          <w:color w:val="auto"/>
          <w:spacing w:val="4"/>
          <w:sz w:val="36"/>
          <w:szCs w:val="36"/>
          <w:highlight w:val="none"/>
        </w:rPr>
        <w:t xml:space="preserve"> </w:t>
      </w:r>
      <w:r>
        <w:rPr>
          <w:rFonts w:hint="eastAsia" w:ascii="方正小标宋简体" w:eastAsia="方正小标宋简体"/>
          <w:color w:val="auto"/>
          <w:spacing w:val="4"/>
          <w:sz w:val="36"/>
          <w:szCs w:val="36"/>
          <w:highlight w:val="none"/>
        </w:rPr>
        <w:t>合同主要条款</w:t>
      </w:r>
    </w:p>
    <w:p>
      <w:pPr>
        <w:widowControl/>
        <w:shd w:val="clear" w:color="auto" w:fill="FFFFFF"/>
        <w:snapToGrid w:val="0"/>
        <w:spacing w:line="400" w:lineRule="exact"/>
        <w:rPr>
          <w:rFonts w:ascii="宋体" w:cs="Arial"/>
          <w:color w:val="auto"/>
          <w:kern w:val="0"/>
          <w:sz w:val="24"/>
          <w:highlight w:val="none"/>
        </w:rPr>
      </w:pPr>
    </w:p>
    <w:p>
      <w:pPr>
        <w:widowControl/>
        <w:shd w:val="clear" w:color="auto" w:fill="FFFFFF"/>
        <w:snapToGrid w:val="0"/>
        <w:spacing w:line="400" w:lineRule="exact"/>
        <w:rPr>
          <w:rFonts w:ascii="宋体" w:cs="Arial"/>
          <w:color w:val="auto"/>
          <w:kern w:val="0"/>
          <w:sz w:val="24"/>
          <w:highlight w:val="none"/>
        </w:rPr>
      </w:pPr>
      <w:r>
        <w:rPr>
          <w:rFonts w:hint="eastAsia" w:ascii="宋体" w:hAnsi="宋体" w:cs="Arial"/>
          <w:color w:val="auto"/>
          <w:kern w:val="0"/>
          <w:sz w:val="24"/>
          <w:highlight w:val="none"/>
        </w:rPr>
        <w:t>甲方：淮安市淮阴工学院资产经营有限公司</w:t>
      </w:r>
      <w:r>
        <w:rPr>
          <w:rFonts w:ascii="宋体" w:hAnsi="宋体" w:cs="Arial"/>
          <w:color w:val="auto"/>
          <w:kern w:val="0"/>
          <w:sz w:val="24"/>
          <w:highlight w:val="none"/>
        </w:rPr>
        <w:t xml:space="preserve"> </w:t>
      </w:r>
      <w:r>
        <w:rPr>
          <w:rFonts w:hint="eastAsia" w:ascii="宋体" w:hAnsi="宋体" w:cs="Arial"/>
          <w:color w:val="auto"/>
          <w:kern w:val="0"/>
          <w:sz w:val="24"/>
          <w:highlight w:val="none"/>
        </w:rPr>
        <w:t>（以下称甲方）</w:t>
      </w:r>
    </w:p>
    <w:p>
      <w:pPr>
        <w:widowControl/>
        <w:shd w:val="clear" w:color="auto" w:fill="FFFFFF"/>
        <w:snapToGrid w:val="0"/>
        <w:spacing w:line="400" w:lineRule="exact"/>
        <w:rPr>
          <w:rFonts w:ascii="宋体" w:cs="Arial"/>
          <w:color w:val="auto"/>
          <w:kern w:val="0"/>
          <w:sz w:val="24"/>
          <w:highlight w:val="none"/>
          <w:u w:val="single"/>
        </w:rPr>
      </w:pPr>
      <w:r>
        <w:rPr>
          <w:rFonts w:hint="eastAsia" w:ascii="宋体" w:hAnsi="宋体"/>
          <w:color w:val="auto"/>
          <w:kern w:val="0"/>
          <w:sz w:val="24"/>
          <w:highlight w:val="none"/>
        </w:rPr>
        <w:t>乙方</w:t>
      </w:r>
      <w:r>
        <w:rPr>
          <w:rFonts w:hint="eastAsia" w:ascii="宋体" w:hAnsi="宋体" w:cs="Arial"/>
          <w:color w:val="auto"/>
          <w:kern w:val="0"/>
          <w:sz w:val="24"/>
          <w:highlight w:val="none"/>
        </w:rPr>
        <w:t>：</w:t>
      </w:r>
      <w:r>
        <w:rPr>
          <w:rFonts w:ascii="宋体" w:hAnsi="宋体" w:cs="Arial"/>
          <w:color w:val="auto"/>
          <w:kern w:val="0"/>
          <w:sz w:val="24"/>
          <w:highlight w:val="none"/>
        </w:rPr>
        <w:t xml:space="preserve">                                 </w:t>
      </w:r>
      <w:r>
        <w:rPr>
          <w:rFonts w:hint="eastAsia" w:ascii="宋体" w:hAnsi="宋体" w:cs="Arial"/>
          <w:color w:val="auto"/>
          <w:kern w:val="0"/>
          <w:sz w:val="24"/>
          <w:highlight w:val="none"/>
        </w:rPr>
        <w:t>（以下称乙方）</w:t>
      </w:r>
    </w:p>
    <w:p>
      <w:pPr>
        <w:widowControl/>
        <w:shd w:val="clear" w:color="auto" w:fill="FFFFFF"/>
        <w:snapToGrid w:val="0"/>
        <w:spacing w:line="400" w:lineRule="exact"/>
        <w:ind w:firstLine="640"/>
        <w:rPr>
          <w:rFonts w:ascii="宋体" w:cs="Arial"/>
          <w:color w:val="auto"/>
          <w:kern w:val="0"/>
          <w:sz w:val="24"/>
          <w:highlight w:val="none"/>
        </w:rPr>
      </w:pPr>
      <w:r>
        <w:rPr>
          <w:rFonts w:hint="eastAsia" w:ascii="宋体" w:hAnsi="宋体"/>
          <w:color w:val="auto"/>
          <w:kern w:val="0"/>
          <w:sz w:val="24"/>
          <w:highlight w:val="none"/>
        </w:rPr>
        <w:t>甲乙双方就房屋租赁一事，经协商一致，自愿达成如下协议：</w:t>
      </w:r>
      <w:r>
        <w:rPr>
          <w:rFonts w:ascii="宋体" w:hAnsi="宋体"/>
          <w:color w:val="auto"/>
          <w:kern w:val="0"/>
          <w:sz w:val="24"/>
          <w:highlight w:val="none"/>
        </w:rPr>
        <w:t xml:space="preserve"> </w:t>
      </w:r>
    </w:p>
    <w:p>
      <w:pPr>
        <w:widowControl/>
        <w:shd w:val="clear" w:color="auto" w:fill="FFFFFF"/>
        <w:snapToGrid w:val="0"/>
        <w:spacing w:line="400" w:lineRule="exact"/>
        <w:ind w:firstLine="640"/>
        <w:rPr>
          <w:rFonts w:ascii="宋体"/>
          <w:color w:val="auto"/>
          <w:kern w:val="0"/>
          <w:sz w:val="24"/>
          <w:highlight w:val="none"/>
          <w:u w:val="single"/>
        </w:rPr>
      </w:pPr>
      <w:r>
        <w:rPr>
          <w:rFonts w:hint="eastAsia" w:ascii="宋体" w:hAnsi="宋体"/>
          <w:color w:val="auto"/>
          <w:kern w:val="0"/>
          <w:sz w:val="24"/>
          <w:highlight w:val="none"/>
        </w:rPr>
        <w:t>一、出租房位置及面积：本出租房位于</w:t>
      </w:r>
      <w:r>
        <w:rPr>
          <w:rFonts w:ascii="宋体" w:hAnsi="宋体"/>
          <w:color w:val="auto"/>
          <w:kern w:val="0"/>
          <w:sz w:val="24"/>
          <w:highlight w:val="none"/>
          <w:u w:val="single"/>
        </w:rPr>
        <w:t xml:space="preserve">                   </w:t>
      </w:r>
      <w:r>
        <w:rPr>
          <w:rFonts w:hint="eastAsia" w:ascii="宋体" w:hAnsi="宋体"/>
          <w:color w:val="auto"/>
          <w:kern w:val="0"/>
          <w:sz w:val="24"/>
          <w:highlight w:val="none"/>
        </w:rPr>
        <w:t>，建筑面积约为</w:t>
      </w:r>
      <w:r>
        <w:rPr>
          <w:rFonts w:ascii="宋体" w:hAnsi="宋体"/>
          <w:color w:val="auto"/>
          <w:kern w:val="0"/>
          <w:sz w:val="24"/>
          <w:highlight w:val="none"/>
          <w:u w:val="single"/>
        </w:rPr>
        <w:t xml:space="preserve">           </w:t>
      </w:r>
      <w:r>
        <w:rPr>
          <w:rFonts w:hint="eastAsia" w:ascii="宋体" w:hAnsi="宋体"/>
          <w:color w:val="auto"/>
          <w:kern w:val="0"/>
          <w:sz w:val="24"/>
          <w:highlight w:val="none"/>
        </w:rPr>
        <w:t>㎡，房屋状况：房屋结构完好，能正常使用。</w:t>
      </w:r>
    </w:p>
    <w:p>
      <w:pPr>
        <w:widowControl/>
        <w:shd w:val="clear" w:color="auto" w:fill="FFFFFF"/>
        <w:snapToGrid w:val="0"/>
        <w:spacing w:line="400" w:lineRule="exact"/>
        <w:ind w:firstLine="396" w:firstLineChars="165"/>
        <w:jc w:val="left"/>
        <w:rPr>
          <w:rFonts w:ascii="宋体" w:cs="Arial"/>
          <w:color w:val="auto"/>
          <w:kern w:val="0"/>
          <w:sz w:val="24"/>
          <w:highlight w:val="none"/>
        </w:rPr>
      </w:pPr>
      <w:r>
        <w:rPr>
          <w:rFonts w:hint="eastAsia" w:ascii="宋体" w:hAnsi="宋体"/>
          <w:color w:val="auto"/>
          <w:kern w:val="0"/>
          <w:sz w:val="24"/>
          <w:highlight w:val="none"/>
        </w:rPr>
        <w:t>二、经营范围：</w:t>
      </w:r>
      <w:r>
        <w:rPr>
          <w:rFonts w:hint="eastAsia" w:ascii="宋体" w:hAnsi="宋体" w:cs="Arial"/>
          <w:color w:val="auto"/>
          <w:kern w:val="0"/>
          <w:sz w:val="24"/>
          <w:highlight w:val="none"/>
        </w:rPr>
        <w:t>乙方在本出租房内的经营项目为</w:t>
      </w:r>
      <w:r>
        <w:rPr>
          <w:rFonts w:ascii="宋体" w:hAnsi="宋体" w:cs="Arial"/>
          <w:color w:val="auto"/>
          <w:kern w:val="0"/>
          <w:sz w:val="24"/>
          <w:highlight w:val="none"/>
          <w:u w:val="single"/>
        </w:rPr>
        <w:t xml:space="preserve">                </w:t>
      </w:r>
      <w:r>
        <w:rPr>
          <w:rFonts w:hint="eastAsia" w:ascii="宋体" w:hAnsi="宋体" w:cs="Arial"/>
          <w:color w:val="auto"/>
          <w:kern w:val="0"/>
          <w:sz w:val="24"/>
          <w:highlight w:val="none"/>
        </w:rPr>
        <w:t>，本协议签订之后，在承租期内未经甲方书面许可不得经营其他项目。</w:t>
      </w:r>
      <w:r>
        <w:rPr>
          <w:rFonts w:ascii="宋体" w:hAnsi="宋体"/>
          <w:color w:val="auto"/>
          <w:kern w:val="0"/>
          <w:sz w:val="24"/>
          <w:highlight w:val="none"/>
        </w:rPr>
        <w:t xml:space="preserve"> </w:t>
      </w:r>
    </w:p>
    <w:p>
      <w:pPr>
        <w:widowControl/>
        <w:shd w:val="clear" w:color="auto" w:fill="FFFFFF"/>
        <w:snapToGrid w:val="0"/>
        <w:spacing w:line="400" w:lineRule="exact"/>
        <w:ind w:firstLine="480" w:firstLineChars="200"/>
        <w:rPr>
          <w:rFonts w:ascii="宋体"/>
          <w:color w:val="auto"/>
          <w:kern w:val="0"/>
          <w:sz w:val="24"/>
          <w:highlight w:val="none"/>
        </w:rPr>
      </w:pPr>
      <w:r>
        <w:rPr>
          <w:rFonts w:hint="eastAsia" w:ascii="宋体" w:hAnsi="宋体"/>
          <w:color w:val="auto"/>
          <w:kern w:val="0"/>
          <w:sz w:val="24"/>
          <w:highlight w:val="none"/>
        </w:rPr>
        <w:t>三、租赁期限：共</w:t>
      </w:r>
      <w:r>
        <w:rPr>
          <w:rFonts w:ascii="宋体" w:hAnsi="宋体"/>
          <w:color w:val="auto"/>
          <w:kern w:val="0"/>
          <w:sz w:val="24"/>
          <w:highlight w:val="none"/>
          <w:u w:val="single"/>
        </w:rPr>
        <w:t xml:space="preserve">    </w:t>
      </w:r>
      <w:r>
        <w:rPr>
          <w:rFonts w:hint="eastAsia" w:ascii="宋体" w:hAnsi="宋体"/>
          <w:color w:val="auto"/>
          <w:kern w:val="0"/>
          <w:sz w:val="24"/>
          <w:highlight w:val="none"/>
        </w:rPr>
        <w:t>年，即自</w:t>
      </w:r>
      <w:r>
        <w:rPr>
          <w:rFonts w:ascii="宋体" w:hAnsi="宋体"/>
          <w:color w:val="auto"/>
          <w:kern w:val="0"/>
          <w:sz w:val="24"/>
          <w:highlight w:val="none"/>
          <w:u w:val="single"/>
        </w:rPr>
        <w:t xml:space="preserve">    </w:t>
      </w:r>
      <w:r>
        <w:rPr>
          <w:rFonts w:hint="eastAsia" w:ascii="宋体" w:hAnsi="宋体"/>
          <w:color w:val="auto"/>
          <w:kern w:val="0"/>
          <w:sz w:val="24"/>
          <w:highlight w:val="none"/>
        </w:rPr>
        <w:t>年</w:t>
      </w:r>
      <w:r>
        <w:rPr>
          <w:rFonts w:ascii="宋体" w:hAnsi="宋体"/>
          <w:color w:val="auto"/>
          <w:kern w:val="0"/>
          <w:sz w:val="24"/>
          <w:highlight w:val="none"/>
          <w:u w:val="single"/>
        </w:rPr>
        <w:t xml:space="preserve">   </w:t>
      </w:r>
      <w:r>
        <w:rPr>
          <w:rFonts w:hint="eastAsia" w:ascii="宋体" w:hAnsi="宋体"/>
          <w:color w:val="auto"/>
          <w:kern w:val="0"/>
          <w:sz w:val="24"/>
          <w:highlight w:val="none"/>
        </w:rPr>
        <w:t>月</w:t>
      </w:r>
      <w:r>
        <w:rPr>
          <w:rFonts w:ascii="宋体" w:hAnsi="宋体"/>
          <w:color w:val="auto"/>
          <w:kern w:val="0"/>
          <w:sz w:val="24"/>
          <w:highlight w:val="none"/>
          <w:u w:val="single"/>
        </w:rPr>
        <w:t xml:space="preserve">     </w:t>
      </w:r>
      <w:r>
        <w:rPr>
          <w:rFonts w:hint="eastAsia" w:ascii="宋体" w:hAnsi="宋体"/>
          <w:color w:val="auto"/>
          <w:kern w:val="0"/>
          <w:sz w:val="24"/>
          <w:highlight w:val="none"/>
        </w:rPr>
        <w:t>日起至</w:t>
      </w:r>
      <w:r>
        <w:rPr>
          <w:rFonts w:ascii="宋体" w:hAnsi="宋体"/>
          <w:color w:val="auto"/>
          <w:kern w:val="0"/>
          <w:sz w:val="24"/>
          <w:highlight w:val="none"/>
          <w:u w:val="single"/>
        </w:rPr>
        <w:t xml:space="preserve">     </w:t>
      </w:r>
      <w:r>
        <w:rPr>
          <w:rFonts w:hint="eastAsia" w:ascii="宋体" w:hAnsi="宋体"/>
          <w:color w:val="auto"/>
          <w:kern w:val="0"/>
          <w:sz w:val="24"/>
          <w:highlight w:val="none"/>
        </w:rPr>
        <w:t>年</w:t>
      </w:r>
      <w:r>
        <w:rPr>
          <w:rFonts w:ascii="宋体" w:hAnsi="宋体"/>
          <w:color w:val="auto"/>
          <w:kern w:val="0"/>
          <w:sz w:val="24"/>
          <w:highlight w:val="none"/>
          <w:u w:val="single"/>
        </w:rPr>
        <w:t xml:space="preserve">   </w:t>
      </w:r>
      <w:r>
        <w:rPr>
          <w:rFonts w:hint="eastAsia" w:ascii="宋体" w:hAnsi="宋体"/>
          <w:color w:val="auto"/>
          <w:kern w:val="0"/>
          <w:sz w:val="24"/>
          <w:highlight w:val="none"/>
        </w:rPr>
        <w:t>月</w:t>
      </w:r>
      <w:r>
        <w:rPr>
          <w:rFonts w:ascii="宋体" w:hAnsi="宋体"/>
          <w:color w:val="auto"/>
          <w:kern w:val="0"/>
          <w:sz w:val="24"/>
          <w:highlight w:val="none"/>
          <w:u w:val="single"/>
        </w:rPr>
        <w:t xml:space="preserve">   </w:t>
      </w:r>
      <w:r>
        <w:rPr>
          <w:rFonts w:hint="eastAsia" w:ascii="宋体" w:hAnsi="宋体"/>
          <w:color w:val="auto"/>
          <w:kern w:val="0"/>
          <w:sz w:val="24"/>
          <w:highlight w:val="none"/>
        </w:rPr>
        <w:t>日止；</w:t>
      </w:r>
      <w:r>
        <w:rPr>
          <w:rFonts w:ascii="宋体" w:hAnsi="宋体"/>
          <w:color w:val="auto"/>
          <w:kern w:val="0"/>
          <w:sz w:val="24"/>
          <w:highlight w:val="none"/>
        </w:rPr>
        <w:t xml:space="preserve"> </w:t>
      </w:r>
    </w:p>
    <w:p>
      <w:pPr>
        <w:widowControl/>
        <w:shd w:val="clear" w:color="auto" w:fill="FFFFFF"/>
        <w:snapToGrid w:val="0"/>
        <w:spacing w:line="400" w:lineRule="exact"/>
        <w:ind w:firstLine="480" w:firstLineChars="200"/>
        <w:rPr>
          <w:rFonts w:hint="eastAsia" w:ascii="宋体" w:eastAsia="宋体"/>
          <w:color w:val="auto"/>
          <w:kern w:val="0"/>
          <w:sz w:val="24"/>
          <w:highlight w:val="none"/>
          <w:lang w:eastAsia="zh-CN"/>
        </w:rPr>
      </w:pPr>
      <w:r>
        <w:rPr>
          <w:rFonts w:hint="eastAsia" w:ascii="宋体" w:hAnsi="宋体"/>
          <w:color w:val="auto"/>
          <w:kern w:val="0"/>
          <w:sz w:val="24"/>
          <w:highlight w:val="none"/>
        </w:rPr>
        <w:t>四、租金：该出租房年租金为</w:t>
      </w:r>
      <w:r>
        <w:rPr>
          <w:rFonts w:ascii="宋体" w:hAnsi="宋体"/>
          <w:color w:val="auto"/>
          <w:kern w:val="0"/>
          <w:sz w:val="24"/>
          <w:highlight w:val="none"/>
          <w:u w:val="single"/>
        </w:rPr>
        <w:t xml:space="preserve">          </w:t>
      </w:r>
      <w:r>
        <w:rPr>
          <w:rFonts w:hint="eastAsia" w:ascii="宋体" w:hAnsi="宋体"/>
          <w:color w:val="auto"/>
          <w:kern w:val="0"/>
          <w:sz w:val="24"/>
          <w:highlight w:val="none"/>
        </w:rPr>
        <w:t>元整（</w:t>
      </w:r>
      <w:r>
        <w:rPr>
          <w:rFonts w:ascii="Arial" w:hAnsi="Arial" w:cs="Arial"/>
          <w:color w:val="auto"/>
          <w:kern w:val="0"/>
          <w:sz w:val="24"/>
          <w:highlight w:val="none"/>
        </w:rPr>
        <w:t>¥</w:t>
      </w:r>
      <w:r>
        <w:rPr>
          <w:rFonts w:hint="eastAsia" w:ascii="宋体" w:hAnsi="宋体"/>
          <w:color w:val="auto"/>
          <w:kern w:val="0"/>
          <w:sz w:val="24"/>
          <w:highlight w:val="none"/>
        </w:rPr>
        <w:t>：</w:t>
      </w:r>
      <w:r>
        <w:rPr>
          <w:rFonts w:ascii="宋体" w:hAnsi="宋体"/>
          <w:color w:val="auto"/>
          <w:kern w:val="0"/>
          <w:sz w:val="24"/>
          <w:highlight w:val="none"/>
          <w:u w:val="single"/>
        </w:rPr>
        <w:t xml:space="preserve">        </w:t>
      </w:r>
      <w:r>
        <w:rPr>
          <w:rFonts w:hint="eastAsia" w:ascii="宋体" w:hAnsi="宋体"/>
          <w:color w:val="auto"/>
          <w:kern w:val="0"/>
          <w:sz w:val="24"/>
          <w:highlight w:val="none"/>
        </w:rPr>
        <w:t>）；乙方须在约定时间</w:t>
      </w:r>
      <w:r>
        <w:rPr>
          <w:rFonts w:ascii="宋体"/>
          <w:color w:val="auto"/>
          <w:kern w:val="0"/>
          <w:sz w:val="24"/>
          <w:highlight w:val="none"/>
        </w:rPr>
        <w:t>,</w:t>
      </w:r>
      <w:r>
        <w:rPr>
          <w:rFonts w:hint="eastAsia" w:ascii="宋体" w:hAnsi="宋体"/>
          <w:color w:val="auto"/>
          <w:kern w:val="0"/>
          <w:sz w:val="24"/>
          <w:highlight w:val="none"/>
        </w:rPr>
        <w:t>通过银行交存到甲方指定帐户（</w:t>
      </w:r>
      <w:r>
        <w:rPr>
          <w:rFonts w:hint="eastAsia" w:ascii="宋体" w:hAnsi="宋体"/>
          <w:color w:val="auto"/>
          <w:kern w:val="0"/>
          <w:sz w:val="24"/>
          <w:highlight w:val="none"/>
          <w:lang w:val="en-US" w:eastAsia="zh-CN"/>
        </w:rPr>
        <w:t>全称：</w:t>
      </w:r>
      <w:r>
        <w:rPr>
          <w:rFonts w:hint="eastAsia" w:asciiTheme="minorEastAsia" w:hAnsiTheme="minorEastAsia" w:eastAsiaTheme="minorEastAsia" w:cstheme="minorEastAsia"/>
          <w:color w:val="auto"/>
          <w:kern w:val="0"/>
          <w:sz w:val="24"/>
          <w:szCs w:val="24"/>
          <w:highlight w:val="none"/>
          <w:u w:val="single"/>
        </w:rPr>
        <w:t>淮安市淮阴工学院资产经营有限公司</w:t>
      </w:r>
      <w:r>
        <w:rPr>
          <w:rFonts w:hint="eastAsia" w:asciiTheme="minorEastAsia" w:hAnsiTheme="minorEastAsia" w:eastAsiaTheme="minorEastAsia" w:cstheme="minorEastAsia"/>
          <w:color w:val="auto"/>
          <w:kern w:val="0"/>
          <w:sz w:val="24"/>
          <w:szCs w:val="24"/>
          <w:highlight w:val="none"/>
        </w:rPr>
        <w:t>，开户行</w:t>
      </w:r>
      <w:r>
        <w:rPr>
          <w:rFonts w:hint="eastAsia" w:asciiTheme="minorEastAsia" w:hAnsiTheme="minorEastAsia" w:eastAsiaTheme="minorEastAsia" w:cstheme="minorEastAsia"/>
          <w:color w:val="auto"/>
          <w:kern w:val="0"/>
          <w:sz w:val="24"/>
          <w:szCs w:val="24"/>
          <w:highlight w:val="none"/>
          <w:u w:val="single"/>
        </w:rPr>
        <w:t>：建行中北分理处</w:t>
      </w:r>
      <w:r>
        <w:rPr>
          <w:rFonts w:hint="eastAsia" w:asciiTheme="minorEastAsia" w:hAnsiTheme="minorEastAsia" w:eastAsiaTheme="minorEastAsia" w:cstheme="minorEastAsia"/>
          <w:color w:val="auto"/>
          <w:kern w:val="0"/>
          <w:sz w:val="24"/>
          <w:szCs w:val="24"/>
          <w:highlight w:val="none"/>
        </w:rPr>
        <w:t xml:space="preserve"> ，帐号：32001724236052500706</w:t>
      </w:r>
      <w:r>
        <w:rPr>
          <w:rFonts w:hint="eastAsia" w:ascii="宋体" w:hAnsi="宋体"/>
          <w:color w:val="auto"/>
          <w:kern w:val="0"/>
          <w:sz w:val="24"/>
          <w:highlight w:val="none"/>
        </w:rPr>
        <w:t>）</w:t>
      </w:r>
      <w:r>
        <w:rPr>
          <w:rFonts w:hint="eastAsia" w:ascii="宋体" w:hAnsi="宋体"/>
          <w:color w:val="auto"/>
          <w:kern w:val="0"/>
          <w:sz w:val="24"/>
          <w:highlight w:val="none"/>
          <w:lang w:eastAsia="zh-CN"/>
        </w:rPr>
        <w:t>。</w:t>
      </w:r>
    </w:p>
    <w:p>
      <w:pPr>
        <w:widowControl/>
        <w:shd w:val="clear" w:color="auto" w:fill="FFFFFF"/>
        <w:snapToGrid w:val="0"/>
        <w:spacing w:line="400" w:lineRule="exact"/>
        <w:ind w:firstLine="480" w:firstLineChars="200"/>
        <w:rPr>
          <w:rFonts w:ascii="宋体"/>
          <w:color w:val="auto"/>
          <w:kern w:val="0"/>
          <w:sz w:val="24"/>
          <w:highlight w:val="none"/>
        </w:rPr>
      </w:pPr>
      <w:r>
        <w:rPr>
          <w:rFonts w:hint="eastAsia" w:ascii="宋体" w:hAnsi="宋体"/>
          <w:color w:val="auto"/>
          <w:kern w:val="0"/>
          <w:sz w:val="24"/>
          <w:highlight w:val="none"/>
        </w:rPr>
        <w:t>缴纳方式：</w:t>
      </w:r>
    </w:p>
    <w:p>
      <w:pPr>
        <w:widowControl/>
        <w:shd w:val="clear" w:color="auto" w:fill="FFFFFF"/>
        <w:snapToGrid w:val="0"/>
        <w:spacing w:line="400" w:lineRule="exact"/>
        <w:ind w:firstLine="470" w:firstLineChars="196"/>
        <w:rPr>
          <w:rFonts w:ascii="宋体" w:cs="宋体"/>
          <w:color w:val="auto"/>
          <w:kern w:val="0"/>
          <w:sz w:val="24"/>
          <w:szCs w:val="24"/>
          <w:highlight w:val="none"/>
        </w:rPr>
      </w:pPr>
      <w:r>
        <w:rPr>
          <w:rFonts w:ascii="宋体" w:hAnsi="宋体"/>
          <w:color w:val="auto"/>
          <w:kern w:val="0"/>
          <w:sz w:val="24"/>
          <w:highlight w:val="none"/>
        </w:rPr>
        <w:t>1</w:t>
      </w:r>
      <w:r>
        <w:rPr>
          <w:rFonts w:hint="eastAsia" w:ascii="宋体" w:hAnsi="宋体"/>
          <w:color w:val="auto"/>
          <w:kern w:val="0"/>
          <w:sz w:val="24"/>
          <w:highlight w:val="none"/>
        </w:rPr>
        <w:t>、</w:t>
      </w:r>
      <w:r>
        <w:rPr>
          <w:rFonts w:hint="eastAsia" w:ascii="宋体" w:hAnsi="宋体" w:cs="宋体"/>
          <w:color w:val="auto"/>
          <w:kern w:val="0"/>
          <w:sz w:val="24"/>
          <w:szCs w:val="24"/>
          <w:highlight w:val="none"/>
        </w:rPr>
        <w:t>合同签订当日一次性交清当年度租金，交齐租金方可签租赁合同，租金通过银行转账支付。以后每年度须在租期开始前</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日前交清当年度租金。</w:t>
      </w:r>
    </w:p>
    <w:p>
      <w:pPr>
        <w:widowControl/>
        <w:shd w:val="clear" w:color="auto" w:fill="FFFFFF"/>
        <w:snapToGrid w:val="0"/>
        <w:spacing w:line="400" w:lineRule="exact"/>
        <w:ind w:firstLine="480" w:firstLineChars="200"/>
        <w:rPr>
          <w:rFonts w:ascii="宋体" w:cs="Arial"/>
          <w:color w:val="auto"/>
          <w:kern w:val="0"/>
          <w:sz w:val="24"/>
          <w:highlight w:val="none"/>
        </w:rPr>
      </w:pPr>
      <w:r>
        <w:rPr>
          <w:rFonts w:hint="eastAsia" w:ascii="宋体" w:hAnsi="宋体"/>
          <w:color w:val="auto"/>
          <w:kern w:val="0"/>
          <w:sz w:val="24"/>
          <w:highlight w:val="none"/>
        </w:rPr>
        <w:t>五、乙方交甲方履约保证金</w:t>
      </w:r>
      <w:r>
        <w:rPr>
          <w:rFonts w:hint="eastAsia" w:ascii="宋体" w:hAnsi="宋体"/>
          <w:color w:val="auto"/>
          <w:kern w:val="0"/>
          <w:sz w:val="24"/>
          <w:highlight w:val="none"/>
          <w:lang w:val="en-US" w:eastAsia="zh-CN"/>
        </w:rPr>
        <w:t>贰</w:t>
      </w:r>
      <w:r>
        <w:rPr>
          <w:rFonts w:hint="eastAsia" w:ascii="宋体" w:hAnsi="宋体"/>
          <w:color w:val="auto"/>
          <w:kern w:val="0"/>
          <w:sz w:val="24"/>
          <w:highlight w:val="none"/>
        </w:rPr>
        <w:t>万元</w:t>
      </w:r>
      <w:r>
        <w:rPr>
          <w:rFonts w:hint="eastAsia" w:ascii="宋体" w:hAnsi="宋体"/>
          <w:color w:val="auto"/>
          <w:kern w:val="0"/>
          <w:sz w:val="24"/>
          <w:highlight w:val="none"/>
          <w:lang w:val="en-US" w:eastAsia="zh-CN"/>
        </w:rPr>
        <w:t>整</w:t>
      </w:r>
      <w:r>
        <w:rPr>
          <w:rFonts w:hint="eastAsia" w:ascii="宋体" w:hAnsi="宋体"/>
          <w:color w:val="auto"/>
          <w:kern w:val="0"/>
          <w:sz w:val="24"/>
          <w:highlight w:val="none"/>
        </w:rPr>
        <w:t>（投标保证金自动转为履约保证金，不足部分补齐），该保证金不得用来抵减出租房屋租金，乙方如能在合同期内全面履行本合同，到期后甲方将全额无息返还保证金。</w:t>
      </w:r>
    </w:p>
    <w:p>
      <w:pPr>
        <w:widowControl/>
        <w:shd w:val="clear" w:color="auto" w:fill="FFFFFF"/>
        <w:snapToGrid w:val="0"/>
        <w:spacing w:line="400" w:lineRule="exact"/>
        <w:ind w:firstLine="470" w:firstLineChars="196"/>
        <w:rPr>
          <w:rFonts w:ascii="宋体"/>
          <w:color w:val="auto"/>
          <w:kern w:val="0"/>
          <w:sz w:val="24"/>
          <w:highlight w:val="none"/>
        </w:rPr>
      </w:pPr>
      <w:r>
        <w:rPr>
          <w:rFonts w:hint="eastAsia" w:ascii="宋体" w:hAnsi="宋体"/>
          <w:color w:val="auto"/>
          <w:kern w:val="0"/>
          <w:sz w:val="24"/>
          <w:highlight w:val="none"/>
        </w:rPr>
        <w:t>六、甲乙双方权利和义务</w:t>
      </w:r>
    </w:p>
    <w:p>
      <w:pPr>
        <w:widowControl/>
        <w:shd w:val="clear" w:color="auto" w:fill="FFFFFF"/>
        <w:snapToGrid w:val="0"/>
        <w:spacing w:line="400" w:lineRule="exact"/>
        <w:ind w:firstLine="470" w:firstLineChars="196"/>
        <w:rPr>
          <w:rFonts w:ascii="宋体"/>
          <w:color w:val="auto"/>
          <w:kern w:val="0"/>
          <w:sz w:val="24"/>
          <w:highlight w:val="none"/>
        </w:rPr>
      </w:pPr>
      <w:r>
        <w:rPr>
          <w:rFonts w:hint="eastAsia" w:ascii="宋体" w:hAnsi="宋体"/>
          <w:color w:val="auto"/>
          <w:kern w:val="0"/>
          <w:sz w:val="24"/>
          <w:highlight w:val="none"/>
        </w:rPr>
        <w:t>（一）甲方</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、负责公共部位的维修（乙方人为因素损坏的除外）；</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、对乙方的装修方案进行审核，以保证房屋整体结构不受破坏；</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、按约定时间向乙方收取房租费；</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、为乙方提供水、电，并按约定时间收取水电费；水电费价格按市供水、供电部门定价执行（如遇价格调整，则按调整后的价格执行）；</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rPr>
        <w:t>、配合当地政府相关部门，对乙方的用工行为、安全管理、环境卫生、经营范围进行监督检查；依据本协议监督乙方履约。</w:t>
      </w:r>
    </w:p>
    <w:p>
      <w:pPr>
        <w:widowControl/>
        <w:shd w:val="clear" w:color="auto" w:fill="FFFFFF"/>
        <w:snapToGrid w:val="0"/>
        <w:spacing w:line="400" w:lineRule="exact"/>
        <w:ind w:firstLine="480" w:firstLineChars="200"/>
        <w:rPr>
          <w:rFonts w:ascii="宋体"/>
          <w:color w:val="auto"/>
          <w:kern w:val="0"/>
          <w:sz w:val="24"/>
          <w:highlight w:val="none"/>
        </w:rPr>
      </w:pPr>
      <w:r>
        <w:rPr>
          <w:rFonts w:hint="eastAsia" w:ascii="宋体" w:hAnsi="宋体"/>
          <w:color w:val="auto"/>
          <w:kern w:val="0"/>
          <w:sz w:val="24"/>
          <w:highlight w:val="none"/>
        </w:rPr>
        <w:t>（二）乙方</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、向甲方支付千分之五一卡通系统管理费，并按时、足额支付房租费、</w:t>
      </w:r>
      <w:r>
        <w:rPr>
          <w:rFonts w:hint="eastAsia" w:ascii="宋体" w:hAnsi="宋体" w:cs="Arial"/>
          <w:color w:val="auto"/>
          <w:kern w:val="0"/>
          <w:sz w:val="24"/>
          <w:highlight w:val="none"/>
        </w:rPr>
        <w:t>水电费。</w:t>
      </w:r>
    </w:p>
    <w:p>
      <w:pPr>
        <w:widowControl/>
        <w:shd w:val="clear" w:color="auto" w:fill="FFFFFF"/>
        <w:snapToGrid w:val="0"/>
        <w:spacing w:line="400" w:lineRule="exact"/>
        <w:ind w:firstLine="470" w:firstLineChars="196"/>
        <w:rPr>
          <w:rFonts w:ascii="宋体" w:cs="Arial"/>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、在承租期内不得私自将租赁的房屋转租、部分转租或转让他方使用；不得转项经营。</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、不得对承租房的整体结构进行拆、改（如打墙、开门、开窗等）</w:t>
      </w:r>
      <w:r>
        <w:rPr>
          <w:rFonts w:hint="eastAsia" w:ascii="宋体" w:hAnsi="宋体" w:cs="Arial"/>
          <w:color w:val="auto"/>
          <w:kern w:val="0"/>
          <w:sz w:val="24"/>
          <w:highlight w:val="none"/>
        </w:rPr>
        <w:t>。乙方需要装修门面时，装修方案应报甲方备案；门面装修必须保证质量，由于装修造成的任何责任事故由乙方负全责。</w:t>
      </w:r>
    </w:p>
    <w:p>
      <w:pPr>
        <w:widowControl/>
        <w:shd w:val="clear" w:color="auto" w:fill="FFFFFF"/>
        <w:snapToGrid w:val="0"/>
        <w:spacing w:line="400" w:lineRule="exact"/>
        <w:ind w:firstLine="470" w:firstLineChars="196"/>
        <w:rPr>
          <w:rFonts w:ascii="宋体" w:cs="Arial"/>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、不得出摊经营；不经营打字、复印。</w:t>
      </w:r>
    </w:p>
    <w:p>
      <w:pPr>
        <w:widowControl/>
        <w:shd w:val="clear" w:color="auto" w:fill="FFFFFF"/>
        <w:snapToGrid w:val="0"/>
        <w:spacing w:line="400" w:lineRule="exact"/>
        <w:ind w:firstLine="472" w:firstLineChars="197"/>
        <w:rPr>
          <w:rFonts w:asci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rPr>
        <w:t>、遵守国家相关法律、法规，服从当地政府及公安、工商、税务等部门的管理，在经营范围内合法经营，如违法乱纪，不服从管理，所造成的后果概由乙方自负；甲方有权视情节轻重没收履约保证金</w:t>
      </w:r>
      <w:r>
        <w:rPr>
          <w:rFonts w:ascii="宋体"/>
          <w:color w:val="auto"/>
          <w:kern w:val="0"/>
          <w:sz w:val="24"/>
          <w:highlight w:val="none"/>
        </w:rPr>
        <w:t>,</w:t>
      </w:r>
      <w:r>
        <w:rPr>
          <w:rFonts w:hint="eastAsia" w:ascii="宋体" w:hAnsi="宋体"/>
          <w:color w:val="auto"/>
          <w:kern w:val="0"/>
          <w:sz w:val="24"/>
          <w:highlight w:val="none"/>
        </w:rPr>
        <w:t>直至终止合同</w:t>
      </w:r>
      <w:r>
        <w:rPr>
          <w:rFonts w:ascii="宋体"/>
          <w:color w:val="auto"/>
          <w:kern w:val="0"/>
          <w:sz w:val="24"/>
          <w:highlight w:val="none"/>
        </w:rPr>
        <w:t>.</w:t>
      </w:r>
      <w:r>
        <w:rPr>
          <w:rFonts w:hint="eastAsia" w:ascii="宋体" w:hAnsi="宋体"/>
          <w:color w:val="auto"/>
          <w:kern w:val="0"/>
          <w:sz w:val="24"/>
          <w:highlight w:val="none"/>
        </w:rPr>
        <w:t>。</w:t>
      </w:r>
    </w:p>
    <w:p>
      <w:pPr>
        <w:widowControl/>
        <w:shd w:val="clear" w:color="auto" w:fill="FFFFFF"/>
        <w:snapToGrid w:val="0"/>
        <w:spacing w:line="400" w:lineRule="exact"/>
        <w:ind w:firstLine="472" w:firstLineChars="197"/>
        <w:rPr>
          <w:rFonts w:ascii="宋体"/>
          <w:color w:val="auto"/>
          <w:kern w:val="0"/>
          <w:sz w:val="24"/>
          <w:highlight w:val="none"/>
        </w:rPr>
      </w:pPr>
      <w:r>
        <w:rPr>
          <w:rFonts w:ascii="宋体" w:hAnsi="宋体"/>
          <w:color w:val="auto"/>
          <w:kern w:val="0"/>
          <w:sz w:val="24"/>
          <w:highlight w:val="none"/>
        </w:rPr>
        <w:t>6</w:t>
      </w:r>
      <w:r>
        <w:rPr>
          <w:rFonts w:hint="eastAsia" w:ascii="宋体" w:hAnsi="宋体"/>
          <w:color w:val="auto"/>
          <w:kern w:val="0"/>
          <w:sz w:val="24"/>
          <w:highlight w:val="none"/>
        </w:rPr>
        <w:t>、遵守国家消防法规，主动接受学校消防管理部门检查。不私拉乱接电源、水源，不随便使用明火，因违章用电、取火，发生责任事故造成自身和他方损失的概由乙方负责；</w:t>
      </w:r>
    </w:p>
    <w:p>
      <w:pPr>
        <w:widowControl/>
        <w:shd w:val="clear" w:color="auto" w:fill="FFFFFF"/>
        <w:snapToGrid w:val="0"/>
        <w:spacing w:line="400" w:lineRule="exact"/>
        <w:ind w:firstLine="472" w:firstLineChars="197"/>
        <w:rPr>
          <w:rFonts w:ascii="宋体" w:cs="Arial"/>
          <w:color w:val="auto"/>
          <w:kern w:val="0"/>
          <w:sz w:val="24"/>
          <w:highlight w:val="none"/>
        </w:rPr>
      </w:pPr>
      <w:r>
        <w:rPr>
          <w:rFonts w:ascii="宋体" w:hAnsi="宋体"/>
          <w:color w:val="auto"/>
          <w:kern w:val="0"/>
          <w:sz w:val="24"/>
          <w:highlight w:val="none"/>
        </w:rPr>
        <w:t>7</w:t>
      </w:r>
      <w:r>
        <w:rPr>
          <w:rFonts w:hint="eastAsia" w:ascii="宋体" w:hAnsi="宋体"/>
          <w:color w:val="auto"/>
          <w:kern w:val="0"/>
          <w:sz w:val="24"/>
          <w:highlight w:val="none"/>
        </w:rPr>
        <w:t>、做好防盗、</w:t>
      </w:r>
      <w:r>
        <w:rPr>
          <w:rFonts w:hint="eastAsia" w:ascii="宋体"/>
          <w:color w:val="auto"/>
          <w:kern w:val="0"/>
          <w:sz w:val="24"/>
          <w:highlight w:val="none"/>
        </w:rPr>
        <w:t>“</w:t>
      </w:r>
      <w:r>
        <w:rPr>
          <w:rFonts w:hint="eastAsia" w:ascii="宋体" w:hAnsi="宋体"/>
          <w:color w:val="auto"/>
          <w:kern w:val="0"/>
          <w:sz w:val="24"/>
          <w:highlight w:val="none"/>
        </w:rPr>
        <w:t>门前三包</w:t>
      </w:r>
      <w:r>
        <w:rPr>
          <w:rFonts w:hint="eastAsia" w:ascii="宋体"/>
          <w:color w:val="auto"/>
          <w:kern w:val="0"/>
          <w:sz w:val="24"/>
          <w:highlight w:val="none"/>
        </w:rPr>
        <w:t>”</w:t>
      </w:r>
      <w:r>
        <w:rPr>
          <w:rFonts w:hint="eastAsia" w:ascii="宋体" w:hAnsi="宋体"/>
          <w:color w:val="auto"/>
          <w:kern w:val="0"/>
          <w:sz w:val="24"/>
          <w:highlight w:val="none"/>
        </w:rPr>
        <w:t>等工作</w:t>
      </w:r>
      <w:r>
        <w:rPr>
          <w:rFonts w:hint="eastAsia" w:ascii="宋体" w:hAnsi="宋体" w:cs="Arial"/>
          <w:color w:val="auto"/>
          <w:kern w:val="0"/>
          <w:sz w:val="24"/>
          <w:highlight w:val="none"/>
        </w:rPr>
        <w:t>；生活垃圾倒入指定地点；</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s="Arial"/>
          <w:color w:val="auto"/>
          <w:kern w:val="0"/>
          <w:sz w:val="24"/>
          <w:highlight w:val="none"/>
        </w:rPr>
        <w:t>8</w:t>
      </w:r>
      <w:r>
        <w:rPr>
          <w:rFonts w:hint="eastAsia" w:ascii="宋体" w:hAnsi="宋体"/>
          <w:color w:val="auto"/>
          <w:kern w:val="0"/>
          <w:sz w:val="24"/>
          <w:highlight w:val="none"/>
        </w:rPr>
        <w:t>、负责妥善保管甲方的各种设施，如有损坏应及时修复或照价赔偿（在履约保证金中扣除）；负责门、窗、门锁、水笼头、灯泡、日光灯、开关、插座、门等日常维修；根据学校的统一要求制作店牌广告，其费用由乙方自理。</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olor w:val="auto"/>
          <w:kern w:val="0"/>
          <w:sz w:val="24"/>
          <w:highlight w:val="none"/>
        </w:rPr>
        <w:t>9</w:t>
      </w:r>
      <w:r>
        <w:rPr>
          <w:rFonts w:hint="eastAsia" w:ascii="宋体" w:hAnsi="宋体"/>
          <w:color w:val="auto"/>
          <w:kern w:val="0"/>
          <w:sz w:val="24"/>
          <w:highlight w:val="none"/>
        </w:rPr>
        <w:t>、遵守学校对出租房管理有关规定，服从甲方管理；</w:t>
      </w:r>
    </w:p>
    <w:p>
      <w:pPr>
        <w:widowControl/>
        <w:shd w:val="clear" w:color="auto" w:fill="FFFFFF"/>
        <w:snapToGrid w:val="0"/>
        <w:spacing w:line="400" w:lineRule="exact"/>
        <w:ind w:firstLine="470" w:firstLineChars="196"/>
        <w:rPr>
          <w:rFonts w:ascii="宋体" w:cs="Arial"/>
          <w:color w:val="auto"/>
          <w:kern w:val="0"/>
          <w:sz w:val="24"/>
          <w:highlight w:val="none"/>
        </w:rPr>
      </w:pPr>
      <w:r>
        <w:rPr>
          <w:rFonts w:ascii="宋体" w:hAnsi="宋体"/>
          <w:color w:val="auto"/>
          <w:kern w:val="0"/>
          <w:sz w:val="24"/>
          <w:highlight w:val="none"/>
        </w:rPr>
        <w:t>10</w:t>
      </w:r>
      <w:r>
        <w:rPr>
          <w:rFonts w:hint="eastAsia" w:ascii="宋体" w:hAnsi="宋体"/>
          <w:color w:val="auto"/>
          <w:kern w:val="0"/>
          <w:sz w:val="24"/>
          <w:highlight w:val="none"/>
        </w:rPr>
        <w:t>、乙方在承租期内，因经营</w:t>
      </w:r>
      <w:r>
        <w:rPr>
          <w:rFonts w:hint="eastAsia" w:ascii="宋体" w:hAnsi="宋体" w:cs="Arial"/>
          <w:color w:val="auto"/>
          <w:kern w:val="0"/>
          <w:sz w:val="24"/>
          <w:highlight w:val="none"/>
        </w:rPr>
        <w:t>产生的所有</w:t>
      </w:r>
      <w:r>
        <w:rPr>
          <w:rFonts w:hint="eastAsia" w:ascii="宋体" w:hAnsi="宋体"/>
          <w:color w:val="auto"/>
          <w:kern w:val="0"/>
          <w:sz w:val="24"/>
          <w:highlight w:val="none"/>
        </w:rPr>
        <w:t>费用一律自理</w:t>
      </w:r>
      <w:r>
        <w:rPr>
          <w:rFonts w:hint="eastAsia" w:ascii="宋体" w:hAnsi="宋体" w:cs="Arial"/>
          <w:color w:val="auto"/>
          <w:kern w:val="0"/>
          <w:sz w:val="24"/>
          <w:highlight w:val="none"/>
        </w:rPr>
        <w:t>；经营期内发生的一切债权债务均由乙方自行负责；经营期内一切安全责任由乙方负责。</w:t>
      </w:r>
    </w:p>
    <w:p>
      <w:pPr>
        <w:widowControl/>
        <w:shd w:val="clear" w:color="auto" w:fill="FFFFFF"/>
        <w:snapToGrid w:val="0"/>
        <w:spacing w:line="400" w:lineRule="exact"/>
        <w:ind w:firstLine="470" w:firstLineChars="196"/>
        <w:rPr>
          <w:rFonts w:ascii="宋体"/>
          <w:color w:val="auto"/>
          <w:kern w:val="0"/>
          <w:sz w:val="24"/>
          <w:highlight w:val="none"/>
        </w:rPr>
      </w:pPr>
      <w:r>
        <w:rPr>
          <w:rFonts w:hint="eastAsia" w:ascii="宋体" w:hAnsi="宋体" w:cs="Arial"/>
          <w:color w:val="auto"/>
          <w:kern w:val="0"/>
          <w:sz w:val="24"/>
          <w:highlight w:val="none"/>
        </w:rPr>
        <w:t>七、其他约定事项</w:t>
      </w:r>
      <w:r>
        <w:rPr>
          <w:rFonts w:hint="eastAsia" w:ascii="宋体" w:hAnsi="宋体"/>
          <w:color w:val="auto"/>
          <w:kern w:val="0"/>
          <w:sz w:val="24"/>
          <w:highlight w:val="none"/>
        </w:rPr>
        <w:t>：</w:t>
      </w:r>
    </w:p>
    <w:p>
      <w:pPr>
        <w:widowControl/>
        <w:shd w:val="clear" w:color="auto" w:fill="FFFFFF"/>
        <w:snapToGrid w:val="0"/>
        <w:spacing w:line="400" w:lineRule="exact"/>
        <w:ind w:firstLine="470" w:firstLineChars="196"/>
        <w:rPr>
          <w:rFonts w:ascii="宋体" w:cs="Arial"/>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本协议有效期内，甲方原则上保证乙方的经营期限，如若在此期间国家宏观政策上有重大变化、淮阴工学院对出租房重新规划、调整等重大举措需提前收回出租房时，甲方将提前一个月通知乙方，乙方必须无条件服从，并终止本协议，不作为甲方违约。</w:t>
      </w:r>
      <w:r>
        <w:rPr>
          <w:rFonts w:ascii="宋体" w:hAnsi="宋体"/>
          <w:color w:val="auto"/>
          <w:kern w:val="0"/>
          <w:sz w:val="24"/>
          <w:highlight w:val="none"/>
        </w:rPr>
        <w:t xml:space="preserve"> </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、乙方在承租期内为经营所增加的设施，</w:t>
      </w:r>
      <w:r>
        <w:rPr>
          <w:rFonts w:hint="eastAsia" w:ascii="宋体" w:hAnsi="宋体"/>
          <w:color w:val="auto"/>
          <w:kern w:val="0"/>
          <w:sz w:val="24"/>
          <w:highlight w:val="none"/>
        </w:rPr>
        <w:t>协议终止后</w:t>
      </w:r>
      <w:r>
        <w:rPr>
          <w:rFonts w:hint="eastAsia" w:ascii="宋体" w:hAnsi="宋体" w:cs="Arial"/>
          <w:color w:val="auto"/>
          <w:kern w:val="0"/>
          <w:sz w:val="24"/>
          <w:highlight w:val="none"/>
        </w:rPr>
        <w:t>由乙方自行处理，</w:t>
      </w:r>
      <w:r>
        <w:rPr>
          <w:rFonts w:hint="eastAsia" w:ascii="宋体" w:hAnsi="宋体"/>
          <w:color w:val="auto"/>
          <w:kern w:val="0"/>
          <w:sz w:val="24"/>
          <w:highlight w:val="none"/>
        </w:rPr>
        <w:t>不得向甲方提出任何补偿要求，甲方不支付任何费用；乙方装修房屋时附着在墙体上的物品，协议终止时如需拆除</w:t>
      </w:r>
      <w:r>
        <w:rPr>
          <w:rFonts w:ascii="宋体"/>
          <w:color w:val="auto"/>
          <w:kern w:val="0"/>
          <w:sz w:val="24"/>
          <w:highlight w:val="none"/>
        </w:rPr>
        <w:t>,</w:t>
      </w:r>
      <w:r>
        <w:rPr>
          <w:rFonts w:hint="eastAsia" w:ascii="宋体" w:hAnsi="宋体"/>
          <w:color w:val="auto"/>
          <w:kern w:val="0"/>
          <w:sz w:val="24"/>
          <w:highlight w:val="none"/>
        </w:rPr>
        <w:t>须将墙体恢复原状；如不拆除甲方不作任何补偿。</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、乙方无权要求甲方限制学校</w:t>
      </w:r>
      <w:r>
        <w:rPr>
          <w:rFonts w:hint="eastAsia" w:ascii="宋体" w:hAnsi="宋体"/>
          <w:color w:val="auto"/>
          <w:kern w:val="0"/>
          <w:sz w:val="24"/>
          <w:highlight w:val="none"/>
          <w:lang w:val="en-US" w:eastAsia="zh-CN"/>
        </w:rPr>
        <w:t>内与乙方同类或相似的</w:t>
      </w:r>
      <w:r>
        <w:rPr>
          <w:rFonts w:hint="eastAsia" w:ascii="宋体" w:hAnsi="宋体"/>
          <w:color w:val="auto"/>
          <w:kern w:val="0"/>
          <w:sz w:val="24"/>
          <w:highlight w:val="none"/>
        </w:rPr>
        <w:t>其他经营活动。</w:t>
      </w:r>
    </w:p>
    <w:p>
      <w:pPr>
        <w:widowControl/>
        <w:shd w:val="clear" w:color="auto" w:fill="FFFFFF"/>
        <w:snapToGrid w:val="0"/>
        <w:spacing w:line="400" w:lineRule="exact"/>
        <w:ind w:firstLine="470" w:firstLineChars="196"/>
        <w:rPr>
          <w:rFonts w:asci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、合同期满，乙方能全面履行本合同，履约表现良好，如需续租，同等条件下，享有优先权。</w:t>
      </w:r>
    </w:p>
    <w:p>
      <w:pPr>
        <w:widowControl/>
        <w:shd w:val="clear" w:color="auto" w:fill="FFFFFF"/>
        <w:snapToGrid w:val="0"/>
        <w:spacing w:line="400" w:lineRule="exact"/>
        <w:ind w:firstLine="470" w:firstLineChars="196"/>
        <w:rPr>
          <w:rFonts w:ascii="宋体"/>
          <w:color w:val="auto"/>
          <w:kern w:val="0"/>
          <w:sz w:val="24"/>
          <w:highlight w:val="none"/>
        </w:rPr>
      </w:pPr>
      <w:r>
        <w:rPr>
          <w:rFonts w:hint="eastAsia" w:ascii="宋体" w:hAnsi="宋体"/>
          <w:color w:val="auto"/>
          <w:kern w:val="0"/>
          <w:sz w:val="24"/>
          <w:highlight w:val="none"/>
        </w:rPr>
        <w:t>八、违约责任</w:t>
      </w:r>
    </w:p>
    <w:p>
      <w:pPr>
        <w:widowControl/>
        <w:shd w:val="clear" w:color="auto" w:fill="FFFFFF"/>
        <w:snapToGrid w:val="0"/>
        <w:spacing w:line="400" w:lineRule="exact"/>
        <w:ind w:firstLine="64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、甲方不能及时维修房屋，影响了乙方正常经营活动的，乙方可以提前终止合同；</w:t>
      </w:r>
    </w:p>
    <w:p>
      <w:pPr>
        <w:widowControl/>
        <w:shd w:val="clear" w:color="auto" w:fill="FFFFFF"/>
        <w:snapToGrid w:val="0"/>
        <w:spacing w:line="400" w:lineRule="exact"/>
        <w:ind w:firstLine="64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、乙方不能按期足额交纳房租费，故意拖欠租金达一个月的，甲方有权采取停水、停电、封门等限制性措施；直至收回出租房单方终止合同并没收履约保证金；</w:t>
      </w:r>
    </w:p>
    <w:p>
      <w:pPr>
        <w:widowControl/>
        <w:shd w:val="clear" w:color="auto" w:fill="FFFFFF"/>
        <w:snapToGrid w:val="0"/>
        <w:spacing w:line="400" w:lineRule="exact"/>
        <w:ind w:firstLine="64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、乙方超范围经营、出摊，经甲方指出后，不能及时纠正的，甲方将指派专人进行清理，因清理发生的费用由乙方承担；严重的，甲方有权终止合同，没收乙方履约保证金。</w:t>
      </w:r>
    </w:p>
    <w:p>
      <w:pPr>
        <w:widowControl/>
        <w:shd w:val="clear" w:color="auto" w:fill="FFFFFF"/>
        <w:snapToGrid w:val="0"/>
        <w:spacing w:line="400" w:lineRule="exact"/>
        <w:ind w:firstLine="640"/>
        <w:rPr>
          <w:rFonts w:asci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、乙方擅自转项经营、转租、转让出租房给他方使用的，甲方有权收回出租房单方终止合同并没收履约保证金。</w:t>
      </w:r>
    </w:p>
    <w:p>
      <w:pPr>
        <w:widowControl/>
        <w:shd w:val="clear" w:color="auto" w:fill="FFFFFF"/>
        <w:snapToGrid w:val="0"/>
        <w:spacing w:line="400" w:lineRule="exact"/>
        <w:ind w:firstLine="640"/>
        <w:rPr>
          <w:rFonts w:asci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rPr>
        <w:t>、乙方乱堆、乱倒生活垃圾影响环境卫生，不听劝阻的，甲方将指派专人进行清理，因清理发生的费用由乙方承担；严重的，终止合同，甲方有权没收乙方履约保证金</w:t>
      </w:r>
    </w:p>
    <w:p>
      <w:pPr>
        <w:widowControl/>
        <w:shd w:val="clear" w:color="auto" w:fill="FFFFFF"/>
        <w:snapToGrid w:val="0"/>
        <w:spacing w:line="400" w:lineRule="exact"/>
        <w:ind w:firstLine="640"/>
        <w:rPr>
          <w:rFonts w:ascii="宋体"/>
          <w:color w:val="auto"/>
          <w:kern w:val="0"/>
          <w:sz w:val="24"/>
          <w:highlight w:val="none"/>
        </w:rPr>
      </w:pPr>
      <w:r>
        <w:rPr>
          <w:rFonts w:ascii="宋体" w:hAnsi="宋体"/>
          <w:color w:val="auto"/>
          <w:kern w:val="0"/>
          <w:sz w:val="24"/>
          <w:highlight w:val="none"/>
        </w:rPr>
        <w:t>6</w:t>
      </w:r>
      <w:r>
        <w:rPr>
          <w:rFonts w:hint="eastAsia" w:ascii="宋体" w:hAnsi="宋体"/>
          <w:color w:val="auto"/>
          <w:kern w:val="0"/>
          <w:sz w:val="24"/>
          <w:highlight w:val="none"/>
        </w:rPr>
        <w:t>、乙方如不遵守淮阴工学院出租房管理有关规定，不服从管理，甲方有权单方终止合同并没收履约保证金；</w:t>
      </w:r>
    </w:p>
    <w:p>
      <w:pPr>
        <w:widowControl/>
        <w:shd w:val="clear" w:color="auto" w:fill="FFFFFF"/>
        <w:snapToGrid w:val="0"/>
        <w:spacing w:line="400" w:lineRule="exact"/>
        <w:ind w:firstLine="480" w:firstLineChars="200"/>
        <w:rPr>
          <w:rFonts w:ascii="宋体"/>
          <w:color w:val="auto"/>
          <w:kern w:val="0"/>
          <w:sz w:val="24"/>
          <w:highlight w:val="none"/>
        </w:rPr>
      </w:pPr>
      <w:r>
        <w:rPr>
          <w:rFonts w:ascii="宋体" w:hAnsi="宋体"/>
          <w:color w:val="auto"/>
          <w:kern w:val="0"/>
          <w:sz w:val="24"/>
          <w:highlight w:val="none"/>
        </w:rPr>
        <w:t>7</w:t>
      </w:r>
      <w:r>
        <w:rPr>
          <w:rFonts w:hint="eastAsia" w:ascii="宋体" w:hAnsi="宋体"/>
          <w:color w:val="auto"/>
          <w:kern w:val="0"/>
          <w:sz w:val="24"/>
          <w:highlight w:val="none"/>
        </w:rPr>
        <w:t>、乙方违反国家和地方政府相关法规、法令，违法乱纪，所造成的后果一概由乙方自负；后果严重的甲方有权终止合同，没收履约保证金。</w:t>
      </w:r>
    </w:p>
    <w:p>
      <w:pPr>
        <w:widowControl/>
        <w:shd w:val="clear" w:color="auto" w:fill="FFFFFF"/>
        <w:snapToGrid w:val="0"/>
        <w:spacing w:line="400" w:lineRule="exact"/>
        <w:ind w:firstLine="480" w:firstLineChars="200"/>
        <w:rPr>
          <w:rFonts w:ascii="宋体"/>
          <w:color w:val="auto"/>
          <w:kern w:val="0"/>
          <w:sz w:val="24"/>
          <w:highlight w:val="none"/>
        </w:rPr>
      </w:pPr>
      <w:r>
        <w:rPr>
          <w:rFonts w:ascii="宋体" w:hAnsi="宋体"/>
          <w:color w:val="auto"/>
          <w:kern w:val="0"/>
          <w:sz w:val="24"/>
          <w:highlight w:val="none"/>
        </w:rPr>
        <w:t>8</w:t>
      </w:r>
      <w:r>
        <w:rPr>
          <w:rFonts w:hint="eastAsia" w:ascii="宋体" w:hAnsi="宋体"/>
          <w:color w:val="auto"/>
          <w:kern w:val="0"/>
          <w:sz w:val="24"/>
          <w:highlight w:val="none"/>
        </w:rPr>
        <w:t>、合同期满，乙方未能按时完整交还出租房屋的，按日加收</w:t>
      </w:r>
      <w:r>
        <w:rPr>
          <w:rFonts w:ascii="宋体" w:hAnsi="宋体"/>
          <w:color w:val="auto"/>
          <w:kern w:val="0"/>
          <w:sz w:val="24"/>
          <w:highlight w:val="none"/>
        </w:rPr>
        <w:t>1000</w:t>
      </w:r>
      <w:r>
        <w:rPr>
          <w:rFonts w:hint="eastAsia" w:ascii="宋体" w:hAnsi="宋体"/>
          <w:color w:val="auto"/>
          <w:kern w:val="0"/>
          <w:sz w:val="24"/>
          <w:highlight w:val="none"/>
        </w:rPr>
        <w:t>元</w:t>
      </w:r>
      <w:r>
        <w:rPr>
          <w:rFonts w:ascii="宋体" w:hAnsi="宋体"/>
          <w:color w:val="auto"/>
          <w:kern w:val="0"/>
          <w:sz w:val="24"/>
          <w:highlight w:val="none"/>
        </w:rPr>
        <w:t>/</w:t>
      </w:r>
      <w:r>
        <w:rPr>
          <w:rFonts w:hint="eastAsia" w:ascii="宋体" w:hAnsi="宋体"/>
          <w:color w:val="auto"/>
          <w:kern w:val="0"/>
          <w:sz w:val="24"/>
          <w:highlight w:val="none"/>
        </w:rPr>
        <w:t>天的违约金。</w:t>
      </w:r>
    </w:p>
    <w:p>
      <w:pPr>
        <w:widowControl/>
        <w:shd w:val="clear" w:color="auto" w:fill="FFFFFF"/>
        <w:snapToGrid w:val="0"/>
        <w:spacing w:line="400" w:lineRule="exact"/>
        <w:ind w:firstLine="480" w:firstLineChars="200"/>
        <w:rPr>
          <w:rFonts w:ascii="宋体"/>
          <w:color w:val="auto"/>
          <w:kern w:val="0"/>
          <w:sz w:val="24"/>
          <w:highlight w:val="none"/>
        </w:rPr>
      </w:pPr>
      <w:r>
        <w:rPr>
          <w:rFonts w:hint="eastAsia" w:ascii="宋体" w:hAnsi="宋体"/>
          <w:color w:val="auto"/>
          <w:kern w:val="0"/>
          <w:sz w:val="24"/>
          <w:highlight w:val="none"/>
        </w:rPr>
        <w:t>九、如遇不可抗力导致本协议无法履行的，双方协商解决。</w:t>
      </w:r>
    </w:p>
    <w:p>
      <w:pPr>
        <w:widowControl/>
        <w:shd w:val="clear" w:color="auto" w:fill="FFFFFF"/>
        <w:snapToGrid w:val="0"/>
        <w:spacing w:line="400" w:lineRule="exact"/>
        <w:ind w:firstLine="480" w:firstLineChars="200"/>
        <w:rPr>
          <w:rFonts w:ascii="宋体"/>
          <w:color w:val="auto"/>
          <w:kern w:val="0"/>
          <w:sz w:val="24"/>
          <w:highlight w:val="none"/>
        </w:rPr>
      </w:pPr>
      <w:r>
        <w:rPr>
          <w:rFonts w:hint="eastAsia" w:ascii="宋体" w:hAnsi="宋体"/>
          <w:color w:val="auto"/>
          <w:kern w:val="0"/>
          <w:sz w:val="24"/>
          <w:highlight w:val="none"/>
        </w:rPr>
        <w:t>十、争议解决：本协议若有未尽事宜，双方应协商解决；</w:t>
      </w:r>
      <w:r>
        <w:rPr>
          <w:rFonts w:hint="eastAsia" w:ascii="宋体" w:hAnsi="宋体" w:cs="Arial"/>
          <w:color w:val="auto"/>
          <w:kern w:val="0"/>
          <w:sz w:val="24"/>
          <w:highlight w:val="none"/>
        </w:rPr>
        <w:t>协商不成的，依法向清河区人民法院提起诉讼</w:t>
      </w:r>
      <w:r>
        <w:rPr>
          <w:rFonts w:hint="eastAsia" w:ascii="宋体" w:hAnsi="宋体"/>
          <w:color w:val="auto"/>
          <w:kern w:val="0"/>
          <w:sz w:val="24"/>
          <w:highlight w:val="none"/>
        </w:rPr>
        <w:t>。</w:t>
      </w:r>
    </w:p>
    <w:p>
      <w:pPr>
        <w:widowControl/>
        <w:shd w:val="clear" w:color="auto" w:fill="FFFFFF"/>
        <w:snapToGrid w:val="0"/>
        <w:spacing w:line="400" w:lineRule="exact"/>
        <w:ind w:firstLine="480" w:firstLineChars="200"/>
        <w:rPr>
          <w:rFonts w:ascii="宋体" w:cs="Arial"/>
          <w:color w:val="auto"/>
          <w:kern w:val="0"/>
          <w:sz w:val="24"/>
          <w:highlight w:val="none"/>
        </w:rPr>
      </w:pPr>
      <w:r>
        <w:rPr>
          <w:rFonts w:hint="eastAsia" w:ascii="宋体" w:hAnsi="宋体"/>
          <w:color w:val="auto"/>
          <w:kern w:val="0"/>
          <w:sz w:val="24"/>
          <w:highlight w:val="none"/>
        </w:rPr>
        <w:t>十一、本协议共</w:t>
      </w:r>
      <w:r>
        <w:rPr>
          <w:rFonts w:ascii="宋体" w:hAnsi="宋体"/>
          <w:color w:val="auto"/>
          <w:kern w:val="0"/>
          <w:sz w:val="24"/>
          <w:highlight w:val="none"/>
          <w:u w:val="single"/>
        </w:rPr>
        <w:t xml:space="preserve"> 3 </w:t>
      </w:r>
      <w:r>
        <w:rPr>
          <w:rFonts w:hint="eastAsia" w:ascii="宋体" w:hAnsi="宋体"/>
          <w:color w:val="auto"/>
          <w:kern w:val="0"/>
          <w:sz w:val="24"/>
          <w:highlight w:val="none"/>
        </w:rPr>
        <w:t>页，一式伍份，甲方执叁份，乙方执贰份。本协议自签字之日起生效。</w:t>
      </w:r>
      <w:r>
        <w:rPr>
          <w:rFonts w:ascii="宋体" w:hAnsi="宋体"/>
          <w:color w:val="auto"/>
          <w:kern w:val="0"/>
          <w:sz w:val="24"/>
          <w:highlight w:val="none"/>
        </w:rPr>
        <w:t xml:space="preserve">   </w:t>
      </w:r>
    </w:p>
    <w:p>
      <w:pPr>
        <w:widowControl/>
        <w:shd w:val="clear" w:color="auto" w:fill="FFFFFF"/>
        <w:snapToGrid w:val="0"/>
        <w:spacing w:line="400" w:lineRule="exact"/>
        <w:rPr>
          <w:rFonts w:ascii="宋体"/>
          <w:color w:val="auto"/>
          <w:kern w:val="0"/>
          <w:sz w:val="24"/>
          <w:highlight w:val="none"/>
        </w:rPr>
      </w:pPr>
      <w:r>
        <w:rPr>
          <w:rFonts w:ascii="宋体" w:hAnsi="宋体"/>
          <w:color w:val="auto"/>
          <w:kern w:val="0"/>
          <w:sz w:val="24"/>
          <w:highlight w:val="none"/>
        </w:rPr>
        <w:t xml:space="preserve"> </w:t>
      </w:r>
    </w:p>
    <w:p>
      <w:pPr>
        <w:tabs>
          <w:tab w:val="left" w:pos="735"/>
          <w:tab w:val="left" w:pos="900"/>
          <w:tab w:val="left" w:pos="945"/>
        </w:tabs>
        <w:adjustRightInd w:val="0"/>
        <w:snapToGrid w:val="0"/>
        <w:spacing w:line="400" w:lineRule="exact"/>
        <w:ind w:firstLine="482"/>
        <w:rPr>
          <w:rFonts w:ascii="宋体" w:cs="宋体"/>
          <w:color w:val="auto"/>
          <w:sz w:val="24"/>
          <w:szCs w:val="24"/>
          <w:highlight w:val="none"/>
        </w:rPr>
      </w:pPr>
    </w:p>
    <w:p>
      <w:pPr>
        <w:tabs>
          <w:tab w:val="left" w:pos="900"/>
          <w:tab w:val="left" w:pos="945"/>
        </w:tabs>
        <w:adjustRightIn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乙方：</w:t>
      </w:r>
      <w:r>
        <w:rPr>
          <w:rFonts w:ascii="宋体" w:hAnsi="宋体" w:cs="宋体"/>
          <w:color w:val="auto"/>
          <w:sz w:val="24"/>
          <w:szCs w:val="24"/>
          <w:highlight w:val="none"/>
        </w:rPr>
        <w:t xml:space="preserve"> </w:t>
      </w:r>
    </w:p>
    <w:p>
      <w:pPr>
        <w:tabs>
          <w:tab w:val="left" w:pos="900"/>
          <w:tab w:val="left" w:pos="945"/>
        </w:tabs>
        <w:adjustRightIn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委托代理人：（签章）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代理人：（签章）</w:t>
      </w:r>
    </w:p>
    <w:p>
      <w:pPr>
        <w:tabs>
          <w:tab w:val="left" w:pos="900"/>
          <w:tab w:val="left" w:pos="945"/>
        </w:tabs>
        <w:adjustRightIn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开户银行：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开户银行：</w:t>
      </w:r>
      <w:r>
        <w:rPr>
          <w:rFonts w:ascii="宋体" w:hAnsi="宋体" w:cs="宋体"/>
          <w:color w:val="auto"/>
          <w:sz w:val="24"/>
          <w:szCs w:val="24"/>
          <w:highlight w:val="none"/>
        </w:rPr>
        <w:t xml:space="preserve"> </w:t>
      </w:r>
    </w:p>
    <w:p>
      <w:pPr>
        <w:tabs>
          <w:tab w:val="left" w:pos="900"/>
          <w:tab w:val="left" w:pos="945"/>
        </w:tabs>
        <w:adjustRightIn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帐</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号：</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帐</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号：</w:t>
      </w:r>
    </w:p>
    <w:p>
      <w:pPr>
        <w:spacing w:line="520" w:lineRule="exact"/>
        <w:ind w:right="480"/>
        <w:rPr>
          <w:rFonts w:ascii="宋体" w:cs="宋体"/>
          <w:color w:val="auto"/>
          <w:sz w:val="24"/>
          <w:szCs w:val="24"/>
          <w:highlight w:val="none"/>
        </w:rPr>
      </w:pPr>
      <w:r>
        <w:rPr>
          <w:rFonts w:hint="eastAsia" w:ascii="宋体" w:hAnsi="宋体" w:cs="宋体"/>
          <w:color w:val="auto"/>
          <w:sz w:val="24"/>
          <w:szCs w:val="24"/>
          <w:highlight w:val="none"/>
        </w:rPr>
        <w:t>签订日期：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签订日期：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pacing w:line="400" w:lineRule="exact"/>
        <w:jc w:val="right"/>
        <w:rPr>
          <w:rFonts w:ascii="宋体" w:cs="宋体"/>
          <w:color w:val="auto"/>
          <w:sz w:val="24"/>
          <w:highlight w:val="none"/>
        </w:rPr>
      </w:pPr>
    </w:p>
    <w:p>
      <w:pPr>
        <w:rPr>
          <w:rFonts w:ascii="宋体"/>
          <w:color w:val="auto"/>
          <w:sz w:val="24"/>
          <w:szCs w:val="24"/>
          <w:highlight w:val="none"/>
        </w:rPr>
      </w:pPr>
    </w:p>
    <w:p>
      <w:pPr>
        <w:spacing w:line="400" w:lineRule="exact"/>
        <w:jc w:val="right"/>
        <w:rPr>
          <w:rFonts w:ascii="宋体" w:cs="宋体"/>
          <w:color w:val="auto"/>
          <w:sz w:val="24"/>
          <w:highlight w:val="none"/>
        </w:rPr>
      </w:pPr>
    </w:p>
    <w:p>
      <w:pPr>
        <w:spacing w:line="400" w:lineRule="exact"/>
        <w:jc w:val="right"/>
        <w:rPr>
          <w:rFonts w:ascii="宋体" w:cs="宋体"/>
          <w:color w:val="auto"/>
          <w:sz w:val="24"/>
          <w:highlight w:val="none"/>
        </w:rPr>
      </w:pPr>
    </w:p>
    <w:p>
      <w:pPr>
        <w:jc w:val="center"/>
        <w:rPr>
          <w:rFonts w:hint="eastAsia" w:ascii="方正小标宋简体" w:eastAsia="方正小标宋简体"/>
          <w:color w:val="auto"/>
          <w:sz w:val="36"/>
          <w:szCs w:val="36"/>
          <w:highlight w:val="none"/>
        </w:rPr>
      </w:pPr>
    </w:p>
    <w:p>
      <w:pPr>
        <w:jc w:val="center"/>
        <w:rPr>
          <w:rFonts w:hint="eastAsia" w:ascii="方正小标宋简体" w:eastAsia="方正小标宋简体"/>
          <w:color w:val="auto"/>
          <w:sz w:val="36"/>
          <w:szCs w:val="36"/>
          <w:highlight w:val="none"/>
        </w:rPr>
      </w:pPr>
    </w:p>
    <w:p>
      <w:pPr>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第四章</w:t>
      </w:r>
      <w:r>
        <w:rPr>
          <w:rFonts w:ascii="方正小标宋简体" w:eastAsia="方正小标宋简体"/>
          <w:color w:val="auto"/>
          <w:sz w:val="36"/>
          <w:szCs w:val="36"/>
          <w:highlight w:val="none"/>
        </w:rPr>
        <w:t xml:space="preserve"> </w:t>
      </w:r>
      <w:r>
        <w:rPr>
          <w:rFonts w:hint="eastAsia" w:ascii="方正小标宋简体" w:eastAsia="方正小标宋简体"/>
          <w:color w:val="auto"/>
          <w:sz w:val="36"/>
          <w:szCs w:val="36"/>
          <w:highlight w:val="none"/>
        </w:rPr>
        <w:t>投标文件样式</w:t>
      </w:r>
    </w:p>
    <w:p>
      <w:pPr>
        <w:rPr>
          <w:color w:val="auto"/>
          <w:highlight w:val="none"/>
        </w:rPr>
      </w:pPr>
    </w:p>
    <w:p>
      <w:pPr>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一</w:t>
      </w:r>
      <w:r>
        <w:rPr>
          <w:rFonts w:ascii="方正小标宋简体" w:eastAsia="方正小标宋简体"/>
          <w:color w:val="auto"/>
          <w:sz w:val="32"/>
          <w:szCs w:val="32"/>
          <w:highlight w:val="none"/>
        </w:rPr>
        <w:t xml:space="preserve">  </w:t>
      </w:r>
      <w:r>
        <w:rPr>
          <w:rFonts w:hint="eastAsia" w:ascii="方正小标宋简体" w:eastAsia="方正小标宋简体"/>
          <w:color w:val="auto"/>
          <w:sz w:val="32"/>
          <w:szCs w:val="32"/>
          <w:highlight w:val="none"/>
        </w:rPr>
        <w:t>投标文件封面和材料袋格式</w:t>
      </w:r>
    </w:p>
    <w:p>
      <w:pPr>
        <w:rPr>
          <w:color w:val="auto"/>
          <w:highlight w:val="none"/>
        </w:rPr>
      </w:pPr>
    </w:p>
    <w:p>
      <w:pPr>
        <w:rPr>
          <w:color w:val="auto"/>
          <w:highlight w:val="none"/>
        </w:rPr>
      </w:pPr>
    </w:p>
    <w:p>
      <w:pPr>
        <w:rPr>
          <w:color w:val="auto"/>
          <w:highlight w:val="none"/>
        </w:rPr>
      </w:pPr>
    </w:p>
    <w:p>
      <w:pPr>
        <w:spacing w:line="800" w:lineRule="exact"/>
        <w:rPr>
          <w:b/>
          <w:color w:val="auto"/>
          <w:sz w:val="28"/>
          <w:szCs w:val="28"/>
          <w:highlight w:val="none"/>
          <w:u w:val="single"/>
        </w:rPr>
      </w:pPr>
      <w:r>
        <w:rPr>
          <w:rFonts w:hint="eastAsia"/>
          <w:b/>
          <w:color w:val="auto"/>
          <w:sz w:val="28"/>
          <w:szCs w:val="28"/>
          <w:highlight w:val="none"/>
        </w:rPr>
        <w:t>项目名称</w:t>
      </w:r>
      <w:r>
        <w:rPr>
          <w:b/>
          <w:color w:val="auto"/>
          <w:sz w:val="28"/>
          <w:szCs w:val="28"/>
          <w:highlight w:val="none"/>
          <w:u w:val="single"/>
        </w:rPr>
        <w:t xml:space="preserve">                                        </w:t>
      </w:r>
    </w:p>
    <w:p>
      <w:pPr>
        <w:spacing w:line="800" w:lineRule="exact"/>
        <w:rPr>
          <w:b/>
          <w:color w:val="auto"/>
          <w:sz w:val="28"/>
          <w:szCs w:val="28"/>
          <w:highlight w:val="none"/>
          <w:u w:val="single"/>
        </w:rPr>
      </w:pPr>
      <w:r>
        <w:rPr>
          <w:rFonts w:hint="eastAsia"/>
          <w:b/>
          <w:color w:val="auto"/>
          <w:sz w:val="28"/>
          <w:szCs w:val="28"/>
          <w:highlight w:val="none"/>
        </w:rPr>
        <w:t>项目编号</w:t>
      </w:r>
      <w:r>
        <w:rPr>
          <w:b/>
          <w:color w:val="auto"/>
          <w:sz w:val="28"/>
          <w:szCs w:val="28"/>
          <w:highlight w:val="none"/>
          <w:u w:val="single"/>
        </w:rPr>
        <w:t xml:space="preserve">                                        </w:t>
      </w:r>
    </w:p>
    <w:p>
      <w:pPr>
        <w:spacing w:line="800" w:lineRule="exact"/>
        <w:rPr>
          <w:b/>
          <w:color w:val="auto"/>
          <w:sz w:val="28"/>
          <w:szCs w:val="28"/>
          <w:highlight w:val="none"/>
          <w:u w:val="single"/>
        </w:rPr>
      </w:pPr>
      <w:r>
        <w:rPr>
          <w:rFonts w:hint="eastAsia"/>
          <w:b/>
          <w:color w:val="auto"/>
          <w:sz w:val="28"/>
          <w:szCs w:val="28"/>
          <w:highlight w:val="none"/>
        </w:rPr>
        <w:t>投标内容</w:t>
      </w:r>
      <w:r>
        <w:rPr>
          <w:b/>
          <w:color w:val="auto"/>
          <w:sz w:val="28"/>
          <w:szCs w:val="28"/>
          <w:highlight w:val="none"/>
          <w:u w:val="single"/>
        </w:rPr>
        <w:t xml:space="preserve">                                        </w:t>
      </w:r>
    </w:p>
    <w:p>
      <w:pPr>
        <w:spacing w:line="800" w:lineRule="exact"/>
        <w:rPr>
          <w:b/>
          <w:color w:val="auto"/>
          <w:sz w:val="28"/>
          <w:szCs w:val="28"/>
          <w:highlight w:val="none"/>
          <w:u w:val="single"/>
        </w:rPr>
      </w:pPr>
      <w:r>
        <w:rPr>
          <w:rFonts w:hint="eastAsia"/>
          <w:b/>
          <w:color w:val="auto"/>
          <w:sz w:val="28"/>
          <w:szCs w:val="28"/>
          <w:highlight w:val="none"/>
        </w:rPr>
        <w:t>投标商名称</w:t>
      </w:r>
      <w:r>
        <w:rPr>
          <w:b/>
          <w:color w:val="auto"/>
          <w:sz w:val="28"/>
          <w:szCs w:val="28"/>
          <w:highlight w:val="none"/>
          <w:u w:val="single"/>
        </w:rPr>
        <w:t xml:space="preserve">                                      </w:t>
      </w:r>
    </w:p>
    <w:p>
      <w:pPr>
        <w:spacing w:line="800" w:lineRule="exact"/>
        <w:rPr>
          <w:b/>
          <w:color w:val="auto"/>
          <w:sz w:val="28"/>
          <w:szCs w:val="28"/>
          <w:highlight w:val="none"/>
          <w:u w:val="single"/>
        </w:rPr>
      </w:pPr>
      <w:r>
        <w:rPr>
          <w:rFonts w:hint="eastAsia"/>
          <w:b/>
          <w:color w:val="auto"/>
          <w:sz w:val="28"/>
          <w:szCs w:val="28"/>
          <w:highlight w:val="none"/>
        </w:rPr>
        <w:t>授权委托人姓名</w:t>
      </w:r>
      <w:r>
        <w:rPr>
          <w:b/>
          <w:color w:val="auto"/>
          <w:sz w:val="28"/>
          <w:szCs w:val="28"/>
          <w:highlight w:val="none"/>
          <w:u w:val="single"/>
        </w:rPr>
        <w:t xml:space="preserve">                                  </w:t>
      </w:r>
    </w:p>
    <w:p>
      <w:pPr>
        <w:spacing w:line="800" w:lineRule="exact"/>
        <w:rPr>
          <w:b/>
          <w:color w:val="auto"/>
          <w:sz w:val="28"/>
          <w:szCs w:val="28"/>
          <w:highlight w:val="none"/>
          <w:u w:val="single"/>
        </w:rPr>
      </w:pPr>
      <w:r>
        <w:rPr>
          <w:rFonts w:hint="eastAsia"/>
          <w:b/>
          <w:color w:val="auto"/>
          <w:sz w:val="28"/>
          <w:szCs w:val="28"/>
          <w:highlight w:val="none"/>
        </w:rPr>
        <w:t>授权委托人联系电话</w:t>
      </w:r>
      <w:r>
        <w:rPr>
          <w:b/>
          <w:color w:val="auto"/>
          <w:sz w:val="28"/>
          <w:szCs w:val="28"/>
          <w:highlight w:val="none"/>
          <w:u w:val="single"/>
        </w:rPr>
        <w:t xml:space="preserve">     </w:t>
      </w:r>
      <w:r>
        <w:rPr>
          <w:rFonts w:hint="eastAsia"/>
          <w:b/>
          <w:color w:val="auto"/>
          <w:sz w:val="28"/>
          <w:szCs w:val="28"/>
          <w:highlight w:val="none"/>
          <w:u w:val="single"/>
        </w:rPr>
        <w:t>（含固定电话和手机）</w:t>
      </w:r>
      <w:r>
        <w:rPr>
          <w:b/>
          <w:color w:val="auto"/>
          <w:sz w:val="28"/>
          <w:szCs w:val="28"/>
          <w:highlight w:val="none"/>
          <w:u w:val="single"/>
        </w:rPr>
        <w:t xml:space="preserve">    </w:t>
      </w:r>
    </w:p>
    <w:p>
      <w:pPr>
        <w:spacing w:line="800" w:lineRule="exact"/>
        <w:rPr>
          <w:b/>
          <w:color w:val="auto"/>
          <w:sz w:val="28"/>
          <w:szCs w:val="28"/>
          <w:highlight w:val="none"/>
          <w:u w:val="single"/>
        </w:rPr>
      </w:pPr>
      <w:r>
        <w:rPr>
          <w:rFonts w:hint="eastAsia"/>
          <w:b/>
          <w:color w:val="auto"/>
          <w:sz w:val="28"/>
          <w:szCs w:val="28"/>
          <w:highlight w:val="none"/>
        </w:rPr>
        <w:t>投标商传真</w:t>
      </w:r>
      <w:r>
        <w:rPr>
          <w:b/>
          <w:color w:val="auto"/>
          <w:sz w:val="28"/>
          <w:szCs w:val="28"/>
          <w:highlight w:val="none"/>
          <w:u w:val="single"/>
        </w:rPr>
        <w:t xml:space="preserve">                                     </w:t>
      </w:r>
    </w:p>
    <w:p>
      <w:pPr>
        <w:spacing w:line="800" w:lineRule="exact"/>
        <w:rPr>
          <w:b/>
          <w:color w:val="auto"/>
          <w:sz w:val="28"/>
          <w:szCs w:val="28"/>
          <w:highlight w:val="none"/>
          <w:u w:val="single"/>
        </w:rPr>
      </w:pPr>
      <w:r>
        <w:rPr>
          <w:rFonts w:hint="eastAsia"/>
          <w:b/>
          <w:color w:val="auto"/>
          <w:sz w:val="28"/>
          <w:szCs w:val="28"/>
          <w:highlight w:val="none"/>
        </w:rPr>
        <w:t>投标商地址</w:t>
      </w:r>
      <w:r>
        <w:rPr>
          <w:b/>
          <w:color w:val="auto"/>
          <w:sz w:val="28"/>
          <w:szCs w:val="28"/>
          <w:highlight w:val="none"/>
          <w:u w:val="single"/>
        </w:rPr>
        <w:t xml:space="preserve">                                     </w:t>
      </w:r>
    </w:p>
    <w:p>
      <w:pPr>
        <w:spacing w:line="800" w:lineRule="exact"/>
        <w:rPr>
          <w:b/>
          <w:color w:val="auto"/>
          <w:sz w:val="28"/>
          <w:szCs w:val="28"/>
          <w:highlight w:val="none"/>
          <w:u w:val="single"/>
        </w:rPr>
      </w:pPr>
      <w:r>
        <w:rPr>
          <w:rFonts w:hint="eastAsia"/>
          <w:b/>
          <w:color w:val="auto"/>
          <w:sz w:val="28"/>
          <w:szCs w:val="28"/>
          <w:highlight w:val="none"/>
        </w:rPr>
        <w:t>投标商电子邮箱</w:t>
      </w:r>
      <w:r>
        <w:rPr>
          <w:b/>
          <w:color w:val="auto"/>
          <w:sz w:val="28"/>
          <w:szCs w:val="28"/>
          <w:highlight w:val="none"/>
          <w:u w:val="single"/>
        </w:rPr>
        <w:t xml:space="preserve">                                 </w:t>
      </w:r>
    </w:p>
    <w:p>
      <w:pPr>
        <w:spacing w:line="800" w:lineRule="exact"/>
        <w:rPr>
          <w:b/>
          <w:color w:val="auto"/>
          <w:sz w:val="28"/>
          <w:szCs w:val="28"/>
          <w:highlight w:val="none"/>
          <w:u w:val="single"/>
        </w:rPr>
      </w:pPr>
      <w:r>
        <w:rPr>
          <w:rFonts w:hint="eastAsia"/>
          <w:b/>
          <w:color w:val="auto"/>
          <w:sz w:val="28"/>
          <w:szCs w:val="28"/>
          <w:highlight w:val="none"/>
        </w:rPr>
        <w:t>投标商邮编</w:t>
      </w:r>
      <w:r>
        <w:rPr>
          <w:b/>
          <w:color w:val="auto"/>
          <w:sz w:val="28"/>
          <w:szCs w:val="28"/>
          <w:highlight w:val="none"/>
          <w:u w:val="single"/>
        </w:rPr>
        <w:t xml:space="preserve">                                     </w:t>
      </w:r>
    </w:p>
    <w:p>
      <w:pPr>
        <w:spacing w:line="800" w:lineRule="exact"/>
        <w:rPr>
          <w:b/>
          <w:color w:val="auto"/>
          <w:sz w:val="28"/>
          <w:szCs w:val="28"/>
          <w:highlight w:val="none"/>
          <w:u w:val="single"/>
        </w:rPr>
      </w:pPr>
      <w:r>
        <w:rPr>
          <w:rFonts w:hint="eastAsia"/>
          <w:b/>
          <w:color w:val="auto"/>
          <w:sz w:val="28"/>
          <w:szCs w:val="28"/>
          <w:highlight w:val="none"/>
        </w:rPr>
        <w:t>投标时间</w:t>
      </w:r>
      <w:r>
        <w:rPr>
          <w:b/>
          <w:color w:val="auto"/>
          <w:sz w:val="28"/>
          <w:szCs w:val="28"/>
          <w:highlight w:val="none"/>
          <w:u w:val="single"/>
        </w:rPr>
        <w:t xml:space="preserve">                                       </w:t>
      </w:r>
    </w:p>
    <w:p>
      <w:pPr>
        <w:rPr>
          <w:color w:val="auto"/>
          <w:highlight w:val="none"/>
        </w:rPr>
      </w:pPr>
    </w:p>
    <w:p>
      <w:pPr>
        <w:rPr>
          <w:color w:val="auto"/>
          <w:highlight w:val="none"/>
        </w:rPr>
      </w:pPr>
    </w:p>
    <w:p>
      <w:pPr>
        <w:jc w:val="center"/>
        <w:rPr>
          <w:rFonts w:ascii="方正小标宋简体" w:eastAsia="方正小标宋简体"/>
          <w:color w:val="auto"/>
          <w:sz w:val="32"/>
          <w:szCs w:val="32"/>
          <w:highlight w:val="none"/>
        </w:rPr>
      </w:pPr>
      <w:r>
        <w:rPr>
          <w:rFonts w:ascii="方正小标宋简体" w:eastAsia="方正小标宋简体"/>
          <w:bCs/>
          <w:color w:val="auto"/>
          <w:sz w:val="32"/>
          <w:szCs w:val="32"/>
          <w:highlight w:val="none"/>
        </w:rPr>
        <w:br w:type="page"/>
      </w:r>
      <w:r>
        <w:rPr>
          <w:rFonts w:hint="eastAsia" w:ascii="方正小标宋简体" w:eastAsia="方正小标宋简体"/>
          <w:bCs/>
          <w:color w:val="auto"/>
          <w:sz w:val="32"/>
          <w:szCs w:val="32"/>
          <w:highlight w:val="none"/>
        </w:rPr>
        <w:t>二</w:t>
      </w:r>
      <w:r>
        <w:rPr>
          <w:rFonts w:ascii="方正小标宋简体" w:eastAsia="方正小标宋简体"/>
          <w:bCs/>
          <w:color w:val="auto"/>
          <w:sz w:val="32"/>
          <w:szCs w:val="32"/>
          <w:highlight w:val="none"/>
        </w:rPr>
        <w:t xml:space="preserve">  </w:t>
      </w:r>
      <w:r>
        <w:rPr>
          <w:rFonts w:hint="eastAsia" w:ascii="方正小标宋简体" w:eastAsia="方正小标宋简体"/>
          <w:bCs/>
          <w:color w:val="auto"/>
          <w:sz w:val="32"/>
          <w:szCs w:val="32"/>
          <w:highlight w:val="none"/>
        </w:rPr>
        <w:t>投</w:t>
      </w:r>
      <w:r>
        <w:rPr>
          <w:rFonts w:ascii="方正小标宋简体" w:eastAsia="方正小标宋简体"/>
          <w:bCs/>
          <w:color w:val="auto"/>
          <w:sz w:val="32"/>
          <w:szCs w:val="32"/>
          <w:highlight w:val="none"/>
        </w:rPr>
        <w:t xml:space="preserve"> </w:t>
      </w:r>
      <w:r>
        <w:rPr>
          <w:rFonts w:hint="eastAsia" w:ascii="方正小标宋简体" w:eastAsia="方正小标宋简体"/>
          <w:bCs/>
          <w:color w:val="auto"/>
          <w:sz w:val="32"/>
          <w:szCs w:val="32"/>
          <w:highlight w:val="none"/>
        </w:rPr>
        <w:t>标</w:t>
      </w:r>
      <w:r>
        <w:rPr>
          <w:rFonts w:ascii="方正小标宋简体" w:eastAsia="方正小标宋简体"/>
          <w:bCs/>
          <w:color w:val="auto"/>
          <w:sz w:val="32"/>
          <w:szCs w:val="32"/>
          <w:highlight w:val="none"/>
        </w:rPr>
        <w:t xml:space="preserve"> </w:t>
      </w:r>
      <w:r>
        <w:rPr>
          <w:rFonts w:hint="eastAsia" w:ascii="方正小标宋简体" w:eastAsia="方正小标宋简体"/>
          <w:bCs/>
          <w:color w:val="auto"/>
          <w:sz w:val="32"/>
          <w:szCs w:val="32"/>
          <w:highlight w:val="none"/>
        </w:rPr>
        <w:t>函</w:t>
      </w:r>
    </w:p>
    <w:p>
      <w:pPr>
        <w:spacing w:line="460" w:lineRule="exact"/>
        <w:rPr>
          <w:color w:val="auto"/>
          <w:sz w:val="24"/>
          <w:highlight w:val="none"/>
        </w:rPr>
      </w:pPr>
      <w:r>
        <w:rPr>
          <w:rFonts w:hint="eastAsia"/>
          <w:color w:val="auto"/>
          <w:sz w:val="24"/>
          <w:highlight w:val="none"/>
        </w:rPr>
        <w:t>淮阴工学院招投标办公室：</w:t>
      </w:r>
    </w:p>
    <w:p>
      <w:pPr>
        <w:spacing w:line="460" w:lineRule="exact"/>
        <w:ind w:left="1" w:firstLine="564" w:firstLineChars="235"/>
        <w:rPr>
          <w:color w:val="auto"/>
          <w:sz w:val="24"/>
          <w:highlight w:val="none"/>
        </w:rPr>
      </w:pPr>
      <w:r>
        <w:rPr>
          <w:rFonts w:hint="eastAsia"/>
          <w:color w:val="auto"/>
          <w:sz w:val="24"/>
          <w:highlight w:val="none"/>
        </w:rPr>
        <w:t>我方经仔细阅读研究</w:t>
      </w:r>
      <w:r>
        <w:rPr>
          <w:color w:val="auto"/>
          <w:sz w:val="24"/>
          <w:highlight w:val="none"/>
          <w:u w:val="single"/>
        </w:rPr>
        <w:t xml:space="preserve">                             </w:t>
      </w:r>
      <w:r>
        <w:rPr>
          <w:rFonts w:hint="eastAsia"/>
          <w:color w:val="auto"/>
          <w:sz w:val="24"/>
          <w:highlight w:val="none"/>
        </w:rPr>
        <w:t>项目招标文件（项目编号</w:t>
      </w:r>
      <w:r>
        <w:rPr>
          <w:color w:val="auto"/>
          <w:sz w:val="24"/>
          <w:highlight w:val="none"/>
          <w:u w:val="single"/>
        </w:rPr>
        <w:t xml:space="preserve">           </w:t>
      </w:r>
      <w:r>
        <w:rPr>
          <w:rFonts w:hint="eastAsia"/>
          <w:color w:val="auto"/>
          <w:sz w:val="24"/>
          <w:highlight w:val="none"/>
        </w:rPr>
        <w:t>），已完全了解该文件中的所有条款及要求，决定参加投标，同时作出如下承诺：</w:t>
      </w:r>
    </w:p>
    <w:p>
      <w:pPr>
        <w:spacing w:line="460" w:lineRule="exact"/>
        <w:ind w:firstLine="480" w:firstLineChars="200"/>
        <w:rPr>
          <w:color w:val="auto"/>
          <w:sz w:val="24"/>
          <w:highlight w:val="none"/>
        </w:rPr>
      </w:pPr>
      <w:r>
        <w:rPr>
          <w:color w:val="auto"/>
          <w:sz w:val="24"/>
          <w:highlight w:val="none"/>
        </w:rPr>
        <w:t>1</w:t>
      </w:r>
      <w:r>
        <w:rPr>
          <w:rFonts w:hint="eastAsia"/>
          <w:color w:val="auto"/>
          <w:sz w:val="24"/>
          <w:highlight w:val="none"/>
        </w:rPr>
        <w:t>．我方与本项目及该项目相关人员之间均不存在可能影响招标公正性的任何利害关系。</w:t>
      </w:r>
    </w:p>
    <w:p>
      <w:pPr>
        <w:spacing w:line="460" w:lineRule="exact"/>
        <w:ind w:firstLine="480" w:firstLineChars="200"/>
        <w:rPr>
          <w:color w:val="auto"/>
          <w:sz w:val="24"/>
          <w:highlight w:val="none"/>
        </w:rPr>
      </w:pPr>
      <w:r>
        <w:rPr>
          <w:color w:val="auto"/>
          <w:sz w:val="24"/>
          <w:highlight w:val="none"/>
        </w:rPr>
        <w:t>2</w:t>
      </w:r>
      <w:r>
        <w:rPr>
          <w:rFonts w:hint="eastAsia"/>
          <w:color w:val="auto"/>
          <w:sz w:val="24"/>
          <w:highlight w:val="none"/>
        </w:rPr>
        <w:t>．我方愿按招标文件的要求承租贵方</w:t>
      </w:r>
      <w:r>
        <w:rPr>
          <w:rFonts w:hint="eastAsia"/>
          <w:color w:val="auto"/>
          <w:sz w:val="24"/>
          <w:szCs w:val="24"/>
          <w:highlight w:val="none"/>
          <w:lang w:val="en-US" w:eastAsia="zh-CN"/>
        </w:rPr>
        <w:t>北京路</w:t>
      </w:r>
      <w:r>
        <w:rPr>
          <w:rFonts w:hint="eastAsia"/>
          <w:color w:val="auto"/>
          <w:sz w:val="24"/>
          <w:szCs w:val="24"/>
          <w:highlight w:val="none"/>
        </w:rPr>
        <w:t>校区南园浴室</w:t>
      </w:r>
      <w:r>
        <w:rPr>
          <w:rFonts w:hint="eastAsia"/>
          <w:color w:val="auto"/>
          <w:sz w:val="24"/>
          <w:szCs w:val="24"/>
          <w:highlight w:val="none"/>
          <w:lang w:eastAsia="zh-CN"/>
        </w:rPr>
        <w:t>（</w:t>
      </w:r>
      <w:r>
        <w:rPr>
          <w:rFonts w:hint="eastAsia"/>
          <w:color w:val="auto"/>
          <w:sz w:val="24"/>
          <w:szCs w:val="24"/>
          <w:highlight w:val="none"/>
          <w:lang w:val="en-US" w:eastAsia="zh-CN"/>
        </w:rPr>
        <w:t>原旧锅炉房1间</w:t>
      </w:r>
      <w:r>
        <w:rPr>
          <w:rFonts w:hint="eastAsia"/>
          <w:color w:val="auto"/>
          <w:sz w:val="24"/>
          <w:szCs w:val="24"/>
          <w:highlight w:val="none"/>
          <w:lang w:eastAsia="zh-CN"/>
        </w:rPr>
        <w:t>）</w:t>
      </w:r>
      <w:r>
        <w:rPr>
          <w:rFonts w:hint="eastAsia"/>
          <w:color w:val="auto"/>
          <w:sz w:val="24"/>
          <w:szCs w:val="24"/>
          <w:highlight w:val="none"/>
        </w:rPr>
        <w:t>快递点承包经营服务</w:t>
      </w:r>
      <w:r>
        <w:rPr>
          <w:rFonts w:hint="eastAsia"/>
          <w:color w:val="auto"/>
          <w:sz w:val="24"/>
          <w:highlight w:val="none"/>
        </w:rPr>
        <w:t>，每年投标总价为：（大写）</w:t>
      </w:r>
      <w:r>
        <w:rPr>
          <w:color w:val="auto"/>
          <w:sz w:val="24"/>
          <w:highlight w:val="none"/>
        </w:rPr>
        <w:t xml:space="preserve"> </w:t>
      </w:r>
      <w:r>
        <w:rPr>
          <w:color w:val="auto"/>
          <w:sz w:val="24"/>
          <w:highlight w:val="none"/>
          <w:u w:val="single"/>
        </w:rPr>
        <w:t xml:space="preserve">                      </w:t>
      </w:r>
      <w:r>
        <w:rPr>
          <w:rFonts w:hint="eastAsia"/>
          <w:color w:val="auto"/>
          <w:sz w:val="24"/>
          <w:highlight w:val="none"/>
        </w:rPr>
        <w:t>，（小写）</w:t>
      </w:r>
      <w:r>
        <w:rPr>
          <w:color w:val="auto"/>
          <w:sz w:val="24"/>
          <w:highlight w:val="none"/>
          <w:u w:val="single"/>
        </w:rPr>
        <w:t xml:space="preserve">              </w:t>
      </w:r>
      <w:r>
        <w:rPr>
          <w:rFonts w:hint="eastAsia"/>
          <w:color w:val="auto"/>
          <w:sz w:val="24"/>
          <w:highlight w:val="none"/>
        </w:rPr>
        <w:t>。</w:t>
      </w:r>
    </w:p>
    <w:p>
      <w:pPr>
        <w:spacing w:line="460" w:lineRule="exact"/>
        <w:ind w:firstLine="480" w:firstLineChars="200"/>
        <w:rPr>
          <w:color w:val="auto"/>
          <w:sz w:val="24"/>
          <w:highlight w:val="none"/>
        </w:rPr>
      </w:pPr>
      <w:r>
        <w:rPr>
          <w:color w:val="auto"/>
          <w:sz w:val="24"/>
          <w:highlight w:val="none"/>
        </w:rPr>
        <w:t>3</w:t>
      </w:r>
      <w:r>
        <w:rPr>
          <w:rFonts w:hint="eastAsia"/>
          <w:color w:val="auto"/>
          <w:sz w:val="24"/>
          <w:highlight w:val="none"/>
        </w:rPr>
        <w:t>．我方接受招标文件的所有条款、条件和</w:t>
      </w:r>
      <w:r>
        <w:rPr>
          <w:rFonts w:hint="eastAsia"/>
          <w:bCs/>
          <w:color w:val="auto"/>
          <w:sz w:val="24"/>
          <w:highlight w:val="none"/>
        </w:rPr>
        <w:t>规定</w:t>
      </w:r>
      <w:r>
        <w:rPr>
          <w:rFonts w:hint="eastAsia"/>
          <w:color w:val="auto"/>
          <w:sz w:val="24"/>
          <w:highlight w:val="none"/>
        </w:rPr>
        <w:t>，</w:t>
      </w:r>
      <w:r>
        <w:rPr>
          <w:rFonts w:hint="eastAsia"/>
          <w:bCs/>
          <w:color w:val="auto"/>
          <w:sz w:val="24"/>
          <w:highlight w:val="none"/>
        </w:rPr>
        <w:t>放弃对招标文件提出质疑的权利。</w:t>
      </w:r>
    </w:p>
    <w:p>
      <w:pPr>
        <w:spacing w:line="460" w:lineRule="exact"/>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．我方同意按照招标文件的要求提供所有资料、数据或信息，并保证</w:t>
      </w:r>
      <w:r>
        <w:rPr>
          <w:rFonts w:hint="eastAsia"/>
          <w:color w:val="auto"/>
          <w:kern w:val="0"/>
          <w:sz w:val="24"/>
          <w:szCs w:val="24"/>
          <w:highlight w:val="none"/>
        </w:rPr>
        <w:t>所提供资料的真实性和投标行为的合法性。如有作假或违纪，同意接受</w:t>
      </w:r>
      <w:r>
        <w:rPr>
          <w:color w:val="auto"/>
          <w:kern w:val="0"/>
          <w:sz w:val="24"/>
          <w:szCs w:val="24"/>
          <w:highlight w:val="none"/>
        </w:rPr>
        <w:t>“</w:t>
      </w:r>
      <w:r>
        <w:rPr>
          <w:rFonts w:hint="eastAsia"/>
          <w:color w:val="auto"/>
          <w:kern w:val="0"/>
          <w:sz w:val="24"/>
          <w:szCs w:val="24"/>
          <w:highlight w:val="none"/>
        </w:rPr>
        <w:t>取消投标资格、取消中标资格、没收投标保证金、</w:t>
      </w:r>
      <w:r>
        <w:rPr>
          <w:color w:val="auto"/>
          <w:kern w:val="0"/>
          <w:sz w:val="24"/>
          <w:szCs w:val="24"/>
          <w:highlight w:val="none"/>
        </w:rPr>
        <w:t>1</w:t>
      </w:r>
      <w:r>
        <w:rPr>
          <w:rFonts w:hint="eastAsia"/>
          <w:color w:val="auto"/>
          <w:kern w:val="0"/>
          <w:sz w:val="24"/>
          <w:szCs w:val="24"/>
          <w:highlight w:val="none"/>
        </w:rPr>
        <w:t>～</w:t>
      </w:r>
      <w:r>
        <w:rPr>
          <w:color w:val="auto"/>
          <w:kern w:val="0"/>
          <w:sz w:val="24"/>
          <w:szCs w:val="24"/>
          <w:highlight w:val="none"/>
        </w:rPr>
        <w:t>3</w:t>
      </w:r>
      <w:r>
        <w:rPr>
          <w:rFonts w:hint="eastAsia"/>
          <w:color w:val="auto"/>
          <w:kern w:val="0"/>
          <w:sz w:val="24"/>
          <w:szCs w:val="24"/>
          <w:highlight w:val="none"/>
        </w:rPr>
        <w:t>年内禁止参加</w:t>
      </w:r>
      <w:r>
        <w:rPr>
          <w:rFonts w:hint="eastAsia"/>
          <w:color w:val="auto"/>
          <w:sz w:val="24"/>
          <w:szCs w:val="24"/>
          <w:highlight w:val="none"/>
        </w:rPr>
        <w:t>淮阴工学院</w:t>
      </w:r>
      <w:r>
        <w:rPr>
          <w:rFonts w:hint="eastAsia"/>
          <w:color w:val="auto"/>
          <w:kern w:val="0"/>
          <w:sz w:val="24"/>
          <w:szCs w:val="24"/>
          <w:highlight w:val="none"/>
        </w:rPr>
        <w:t>的招标活动</w:t>
      </w:r>
      <w:r>
        <w:rPr>
          <w:color w:val="auto"/>
          <w:kern w:val="0"/>
          <w:sz w:val="24"/>
          <w:szCs w:val="24"/>
          <w:highlight w:val="none"/>
        </w:rPr>
        <w:t>”</w:t>
      </w:r>
      <w:r>
        <w:rPr>
          <w:rFonts w:hint="eastAsia"/>
          <w:color w:val="auto"/>
          <w:kern w:val="0"/>
          <w:sz w:val="24"/>
          <w:szCs w:val="24"/>
          <w:highlight w:val="none"/>
        </w:rPr>
        <w:t>等处罚。</w:t>
      </w:r>
    </w:p>
    <w:p>
      <w:pPr>
        <w:spacing w:line="460" w:lineRule="exact"/>
        <w:ind w:firstLine="480" w:firstLineChars="200"/>
        <w:rPr>
          <w:color w:val="auto"/>
          <w:sz w:val="24"/>
          <w:highlight w:val="none"/>
        </w:rPr>
      </w:pPr>
      <w:r>
        <w:rPr>
          <w:color w:val="auto"/>
          <w:sz w:val="24"/>
          <w:highlight w:val="none"/>
        </w:rPr>
        <w:t>5</w:t>
      </w:r>
      <w:r>
        <w:rPr>
          <w:rFonts w:hint="eastAsia"/>
          <w:color w:val="auto"/>
          <w:sz w:val="24"/>
          <w:highlight w:val="none"/>
        </w:rPr>
        <w:t>．我方</w:t>
      </w:r>
      <w:r>
        <w:rPr>
          <w:rFonts w:hint="eastAsia"/>
          <w:bCs/>
          <w:color w:val="auto"/>
          <w:sz w:val="24"/>
          <w:highlight w:val="none"/>
        </w:rPr>
        <w:t>认可</w:t>
      </w:r>
      <w:r>
        <w:rPr>
          <w:rFonts w:hint="eastAsia"/>
          <w:color w:val="auto"/>
          <w:sz w:val="24"/>
          <w:highlight w:val="none"/>
        </w:rPr>
        <w:t>贵方有权决定中标人或否决所有投标，并理解最高报价只是中标的重要条件，贵方没有义务必须接受最高报价的投标。</w:t>
      </w:r>
    </w:p>
    <w:p>
      <w:pPr>
        <w:spacing w:line="460" w:lineRule="exact"/>
        <w:ind w:firstLine="480" w:firstLineChars="200"/>
        <w:rPr>
          <w:color w:val="auto"/>
          <w:sz w:val="24"/>
          <w:highlight w:val="none"/>
        </w:rPr>
      </w:pPr>
      <w:r>
        <w:rPr>
          <w:color w:val="auto"/>
          <w:sz w:val="24"/>
          <w:highlight w:val="none"/>
        </w:rPr>
        <w:t>6</w:t>
      </w:r>
      <w:r>
        <w:rPr>
          <w:rFonts w:hint="eastAsia"/>
          <w:color w:val="auto"/>
          <w:sz w:val="24"/>
          <w:highlight w:val="none"/>
        </w:rPr>
        <w:t>．我方如中标，将保证遵守招标文件对投标人的所有要求和规定，履行自己在投标文件中承诺的全部责任和义务。</w:t>
      </w:r>
    </w:p>
    <w:p>
      <w:pPr>
        <w:spacing w:line="460" w:lineRule="exact"/>
        <w:ind w:firstLine="480" w:firstLineChars="200"/>
        <w:rPr>
          <w:color w:val="auto"/>
          <w:sz w:val="24"/>
          <w:highlight w:val="none"/>
        </w:rPr>
      </w:pPr>
      <w:r>
        <w:rPr>
          <w:color w:val="auto"/>
          <w:sz w:val="24"/>
          <w:highlight w:val="none"/>
        </w:rPr>
        <w:t>7</w:t>
      </w:r>
      <w:r>
        <w:rPr>
          <w:rFonts w:hint="eastAsia"/>
          <w:color w:val="auto"/>
          <w:sz w:val="24"/>
          <w:highlight w:val="none"/>
        </w:rPr>
        <w:t>．本投标文件的有效期为投标截止日后</w:t>
      </w:r>
      <w:r>
        <w:rPr>
          <w:color w:val="auto"/>
          <w:sz w:val="24"/>
          <w:highlight w:val="none"/>
        </w:rPr>
        <w:t>90</w:t>
      </w:r>
      <w:r>
        <w:rPr>
          <w:rFonts w:hint="eastAsia"/>
          <w:color w:val="auto"/>
          <w:sz w:val="24"/>
          <w:highlight w:val="none"/>
        </w:rPr>
        <w:t>天内，如我方中标，有效期将延至合同有效期终止日为止。</w:t>
      </w:r>
    </w:p>
    <w:p>
      <w:pPr>
        <w:spacing w:line="460" w:lineRule="exact"/>
        <w:ind w:firstLine="480" w:firstLineChars="200"/>
        <w:rPr>
          <w:color w:val="auto"/>
          <w:sz w:val="24"/>
          <w:highlight w:val="none"/>
        </w:rPr>
      </w:pPr>
      <w:r>
        <w:rPr>
          <w:color w:val="auto"/>
          <w:sz w:val="24"/>
          <w:highlight w:val="none"/>
        </w:rPr>
        <w:t>8</w:t>
      </w:r>
      <w:r>
        <w:rPr>
          <w:rFonts w:hint="eastAsia"/>
          <w:color w:val="auto"/>
          <w:sz w:val="24"/>
          <w:highlight w:val="none"/>
        </w:rPr>
        <w:t>．与本次招投标有关的事宜请按以下信息联系：</w:t>
      </w:r>
    </w:p>
    <w:p>
      <w:pPr>
        <w:spacing w:line="460" w:lineRule="exact"/>
        <w:ind w:firstLine="480" w:firstLineChars="200"/>
        <w:rPr>
          <w:color w:val="auto"/>
          <w:sz w:val="24"/>
          <w:highlight w:val="none"/>
        </w:rPr>
      </w:pPr>
      <w:r>
        <w:rPr>
          <w:rFonts w:hint="eastAsia"/>
          <w:color w:val="auto"/>
          <w:sz w:val="24"/>
          <w:highlight w:val="none"/>
        </w:rPr>
        <w:t>投标人名称：</w:t>
      </w:r>
      <w:r>
        <w:rPr>
          <w:color w:val="auto"/>
          <w:sz w:val="24"/>
          <w:highlight w:val="none"/>
          <w:u w:val="single"/>
        </w:rPr>
        <w:t xml:space="preserve">                            </w:t>
      </w:r>
      <w:r>
        <w:rPr>
          <w:rFonts w:hint="eastAsia"/>
          <w:color w:val="auto"/>
          <w:sz w:val="24"/>
          <w:highlight w:val="none"/>
        </w:rPr>
        <w:t>（公章）</w:t>
      </w:r>
      <w:r>
        <w:rPr>
          <w:color w:val="auto"/>
          <w:sz w:val="24"/>
          <w:highlight w:val="none"/>
        </w:rPr>
        <w:t xml:space="preserve">  </w:t>
      </w:r>
    </w:p>
    <w:p>
      <w:pPr>
        <w:spacing w:line="460" w:lineRule="exact"/>
        <w:ind w:firstLine="480" w:firstLineChars="200"/>
        <w:rPr>
          <w:color w:val="auto"/>
          <w:sz w:val="24"/>
          <w:highlight w:val="none"/>
        </w:rPr>
      </w:pPr>
      <w:r>
        <w:rPr>
          <w:rFonts w:hint="eastAsia"/>
          <w:color w:val="auto"/>
          <w:sz w:val="24"/>
          <w:highlight w:val="none"/>
        </w:rPr>
        <w:t>地址：</w:t>
      </w:r>
      <w:r>
        <w:rPr>
          <w:color w:val="auto"/>
          <w:sz w:val="24"/>
          <w:highlight w:val="none"/>
          <w:u w:val="single"/>
        </w:rPr>
        <w:t xml:space="preserve">                                  </w:t>
      </w:r>
      <w:r>
        <w:rPr>
          <w:color w:val="auto"/>
          <w:sz w:val="24"/>
          <w:highlight w:val="none"/>
        </w:rPr>
        <w:t xml:space="preserve"> </w:t>
      </w:r>
      <w:r>
        <w:rPr>
          <w:rFonts w:hint="eastAsia"/>
          <w:color w:val="auto"/>
          <w:sz w:val="24"/>
          <w:highlight w:val="none"/>
        </w:rPr>
        <w:t>邮政编码：</w:t>
      </w:r>
      <w:r>
        <w:rPr>
          <w:color w:val="auto"/>
          <w:sz w:val="24"/>
          <w:highlight w:val="none"/>
          <w:u w:val="single"/>
        </w:rPr>
        <w:t xml:space="preserve">                      </w:t>
      </w:r>
    </w:p>
    <w:p>
      <w:pPr>
        <w:spacing w:line="460" w:lineRule="exact"/>
        <w:ind w:firstLine="480" w:firstLineChars="200"/>
        <w:rPr>
          <w:color w:val="auto"/>
          <w:sz w:val="24"/>
          <w:highlight w:val="none"/>
          <w:u w:val="single"/>
        </w:rPr>
      </w:pPr>
      <w:r>
        <w:rPr>
          <w:rFonts w:hint="eastAsia"/>
          <w:color w:val="auto"/>
          <w:sz w:val="24"/>
          <w:highlight w:val="none"/>
        </w:rPr>
        <w:t>电话：</w:t>
      </w:r>
      <w:r>
        <w:rPr>
          <w:color w:val="auto"/>
          <w:sz w:val="24"/>
          <w:highlight w:val="none"/>
          <w:u w:val="single"/>
        </w:rPr>
        <w:t xml:space="preserve">                                  </w:t>
      </w:r>
      <w:r>
        <w:rPr>
          <w:color w:val="auto"/>
          <w:sz w:val="24"/>
          <w:highlight w:val="none"/>
        </w:rPr>
        <w:t xml:space="preserve"> </w:t>
      </w:r>
      <w:r>
        <w:rPr>
          <w:rFonts w:hint="eastAsia"/>
          <w:color w:val="auto"/>
          <w:sz w:val="24"/>
          <w:highlight w:val="none"/>
        </w:rPr>
        <w:t>传</w:t>
      </w:r>
      <w:r>
        <w:rPr>
          <w:color w:val="auto"/>
          <w:sz w:val="24"/>
          <w:highlight w:val="none"/>
        </w:rPr>
        <w:t xml:space="preserve">    </w:t>
      </w:r>
      <w:r>
        <w:rPr>
          <w:rFonts w:hint="eastAsia"/>
          <w:color w:val="auto"/>
          <w:sz w:val="24"/>
          <w:highlight w:val="none"/>
        </w:rPr>
        <w:t>真：</w:t>
      </w:r>
      <w:r>
        <w:rPr>
          <w:color w:val="auto"/>
          <w:sz w:val="24"/>
          <w:highlight w:val="none"/>
          <w:u w:val="single"/>
        </w:rPr>
        <w:t xml:space="preserve">                      </w:t>
      </w:r>
    </w:p>
    <w:p>
      <w:pPr>
        <w:spacing w:line="460" w:lineRule="exact"/>
        <w:ind w:left="478" w:leftChars="228"/>
        <w:rPr>
          <w:color w:val="auto"/>
          <w:sz w:val="24"/>
          <w:highlight w:val="none"/>
          <w:u w:val="single"/>
        </w:rPr>
      </w:pPr>
      <w:r>
        <w:rPr>
          <w:rFonts w:hint="eastAsia"/>
          <w:color w:val="auto"/>
          <w:sz w:val="24"/>
          <w:highlight w:val="none"/>
        </w:rPr>
        <w:t>授权委托人（签名）：</w:t>
      </w:r>
      <w:r>
        <w:rPr>
          <w:color w:val="auto"/>
          <w:sz w:val="24"/>
          <w:highlight w:val="none"/>
          <w:u w:val="single"/>
        </w:rPr>
        <w:t xml:space="preserve">                     </w:t>
      </w:r>
      <w:r>
        <w:rPr>
          <w:rFonts w:hint="eastAsia"/>
          <w:color w:val="auto"/>
          <w:sz w:val="24"/>
          <w:highlight w:val="none"/>
        </w:rPr>
        <w:t>电话（手机）</w:t>
      </w:r>
      <w:r>
        <w:rPr>
          <w:color w:val="auto"/>
          <w:sz w:val="24"/>
          <w:highlight w:val="none"/>
          <w:u w:val="single"/>
        </w:rPr>
        <w:t xml:space="preserve">              </w:t>
      </w:r>
    </w:p>
    <w:p>
      <w:pPr>
        <w:spacing w:line="460" w:lineRule="exact"/>
        <w:ind w:left="478" w:leftChars="228"/>
        <w:rPr>
          <w:color w:val="auto"/>
          <w:sz w:val="24"/>
          <w:highlight w:val="none"/>
        </w:rPr>
      </w:pPr>
      <w:r>
        <w:rPr>
          <w:rFonts w:hint="eastAsia"/>
          <w:color w:val="auto"/>
          <w:sz w:val="24"/>
          <w:highlight w:val="none"/>
        </w:rPr>
        <w:t>联系电子邮箱：</w:t>
      </w:r>
      <w:r>
        <w:rPr>
          <w:color w:val="auto"/>
          <w:sz w:val="24"/>
          <w:highlight w:val="none"/>
        </w:rPr>
        <w:t xml:space="preserve"> </w:t>
      </w:r>
      <w:r>
        <w:rPr>
          <w:color w:val="auto"/>
          <w:sz w:val="24"/>
          <w:highlight w:val="none"/>
          <w:u w:val="single"/>
        </w:rPr>
        <w:t xml:space="preserve">                                 </w:t>
      </w:r>
    </w:p>
    <w:p>
      <w:pPr>
        <w:spacing w:line="460" w:lineRule="exact"/>
        <w:ind w:firstLine="480" w:firstLineChars="200"/>
        <w:rPr>
          <w:color w:val="auto"/>
          <w:sz w:val="24"/>
          <w:highlight w:val="none"/>
          <w:u w:val="single"/>
        </w:rPr>
      </w:pPr>
      <w:r>
        <w:rPr>
          <w:rFonts w:hint="eastAsia"/>
          <w:color w:val="auto"/>
          <w:sz w:val="24"/>
          <w:highlight w:val="none"/>
        </w:rPr>
        <w:t>投标日期：</w:t>
      </w:r>
      <w:r>
        <w:rPr>
          <w:color w:val="auto"/>
          <w:sz w:val="24"/>
          <w:highlight w:val="none"/>
          <w:u w:val="single"/>
        </w:rPr>
        <w:t xml:space="preserve">                                     </w:t>
      </w:r>
      <w:bookmarkStart w:id="0" w:name="OLE_LINK1"/>
      <w:bookmarkStart w:id="1" w:name="OLE_LINK2"/>
      <w:r>
        <w:rPr>
          <w:color w:val="auto"/>
          <w:sz w:val="24"/>
          <w:highlight w:val="none"/>
          <w:u w:val="single"/>
        </w:rPr>
        <w:t xml:space="preserve"> </w:t>
      </w:r>
    </w:p>
    <w:p>
      <w:pPr>
        <w:widowControl/>
        <w:jc w:val="left"/>
        <w:rPr>
          <w:bCs/>
          <w:color w:val="auto"/>
          <w:sz w:val="24"/>
          <w:szCs w:val="24"/>
          <w:highlight w:val="none"/>
        </w:rPr>
      </w:pPr>
    </w:p>
    <w:bookmarkEnd w:id="0"/>
    <w:bookmarkEnd w:id="1"/>
    <w:p>
      <w:pPr>
        <w:snapToGrid w:val="0"/>
        <w:spacing w:line="360" w:lineRule="auto"/>
        <w:ind w:right="-350" w:rightChars="-167"/>
        <w:jc w:val="center"/>
        <w:rPr>
          <w:rFonts w:ascii="方正小标宋简体" w:eastAsia="方正小标宋简体"/>
          <w:color w:val="auto"/>
          <w:sz w:val="32"/>
          <w:szCs w:val="32"/>
          <w:highlight w:val="none"/>
        </w:rPr>
      </w:pPr>
      <w:r>
        <w:rPr>
          <w:rFonts w:ascii="方正小标宋简体" w:eastAsia="方正小标宋简体"/>
          <w:bCs/>
          <w:color w:val="auto"/>
          <w:sz w:val="32"/>
          <w:szCs w:val="32"/>
          <w:highlight w:val="none"/>
        </w:rPr>
        <w:br w:type="page"/>
      </w:r>
      <w:r>
        <w:rPr>
          <w:rFonts w:hint="eastAsia" w:ascii="方正小标宋简体" w:eastAsia="方正小标宋简体"/>
          <w:bCs/>
          <w:color w:val="auto"/>
          <w:sz w:val="32"/>
          <w:szCs w:val="32"/>
          <w:highlight w:val="none"/>
        </w:rPr>
        <w:t>三</w:t>
      </w:r>
      <w:r>
        <w:rPr>
          <w:rFonts w:ascii="方正小标宋简体" w:eastAsia="方正小标宋简体"/>
          <w:bCs/>
          <w:color w:val="auto"/>
          <w:sz w:val="32"/>
          <w:szCs w:val="32"/>
          <w:highlight w:val="none"/>
        </w:rPr>
        <w:t xml:space="preserve">  </w:t>
      </w:r>
      <w:r>
        <w:rPr>
          <w:rFonts w:hint="eastAsia" w:ascii="方正小标宋简体" w:eastAsia="方正小标宋简体"/>
          <w:bCs/>
          <w:color w:val="auto"/>
          <w:sz w:val="32"/>
          <w:szCs w:val="32"/>
          <w:highlight w:val="none"/>
        </w:rPr>
        <w:t>法定代表人资格证明</w:t>
      </w:r>
    </w:p>
    <w:p>
      <w:pPr>
        <w:spacing w:line="440" w:lineRule="exact"/>
        <w:rPr>
          <w:color w:val="auto"/>
          <w:sz w:val="24"/>
          <w:highlight w:val="none"/>
        </w:rPr>
      </w:pPr>
      <w:r>
        <w:rPr>
          <w:rFonts w:hint="eastAsia"/>
          <w:color w:val="auto"/>
          <w:sz w:val="24"/>
          <w:highlight w:val="none"/>
        </w:rPr>
        <w:t>致淮阴工学院招投标办公室：</w:t>
      </w:r>
    </w:p>
    <w:p>
      <w:pPr>
        <w:spacing w:line="440" w:lineRule="exact"/>
        <w:rPr>
          <w:color w:val="auto"/>
          <w:sz w:val="24"/>
          <w:highlight w:val="none"/>
        </w:rPr>
      </w:pPr>
    </w:p>
    <w:p>
      <w:pPr>
        <w:spacing w:line="440" w:lineRule="exact"/>
        <w:ind w:firstLine="480" w:firstLineChars="200"/>
        <w:rPr>
          <w:color w:val="auto"/>
          <w:sz w:val="24"/>
          <w:highlight w:val="none"/>
        </w:rPr>
      </w:pPr>
      <w:r>
        <w:rPr>
          <w:rFonts w:hint="eastAsia"/>
          <w:color w:val="auto"/>
          <w:sz w:val="24"/>
          <w:highlight w:val="none"/>
        </w:rPr>
        <w:t>单位名称：</w:t>
      </w:r>
    </w:p>
    <w:p>
      <w:pPr>
        <w:spacing w:line="440" w:lineRule="exact"/>
        <w:rPr>
          <w:color w:val="auto"/>
          <w:sz w:val="24"/>
          <w:highlight w:val="none"/>
        </w:rPr>
      </w:pPr>
      <w:r>
        <w:rPr>
          <w:color w:val="auto"/>
          <w:sz w:val="24"/>
          <w:highlight w:val="none"/>
        </w:rPr>
        <w:t xml:space="preserve">    </w:t>
      </w:r>
      <w:r>
        <w:rPr>
          <w:rFonts w:hint="eastAsia"/>
          <w:color w:val="auto"/>
          <w:sz w:val="24"/>
          <w:highlight w:val="none"/>
        </w:rPr>
        <w:t>地</w:t>
      </w:r>
      <w:r>
        <w:rPr>
          <w:color w:val="auto"/>
          <w:sz w:val="24"/>
          <w:highlight w:val="none"/>
        </w:rPr>
        <w:t xml:space="preserve">    </w:t>
      </w:r>
      <w:r>
        <w:rPr>
          <w:rFonts w:hint="eastAsia"/>
          <w:color w:val="auto"/>
          <w:sz w:val="24"/>
          <w:highlight w:val="none"/>
        </w:rPr>
        <w:t>址：</w:t>
      </w:r>
    </w:p>
    <w:p>
      <w:pPr>
        <w:widowControl/>
        <w:snapToGrid w:val="0"/>
        <w:spacing w:line="560" w:lineRule="exact"/>
        <w:ind w:left="359" w:leftChars="171" w:firstLine="120" w:firstLineChars="50"/>
        <w:jc w:val="left"/>
        <w:rPr>
          <w:color w:val="auto"/>
          <w:kern w:val="0"/>
          <w:sz w:val="24"/>
          <w:szCs w:val="24"/>
          <w:highlight w:val="none"/>
          <w:u w:val="single"/>
        </w:rPr>
      </w:pPr>
      <w:r>
        <w:rPr>
          <w:rFonts w:hint="eastAsia"/>
          <w:color w:val="auto"/>
          <w:kern w:val="0"/>
          <w:sz w:val="24"/>
          <w:szCs w:val="24"/>
          <w:highlight w:val="none"/>
        </w:rPr>
        <w:t>姓</w:t>
      </w:r>
      <w:r>
        <w:rPr>
          <w:color w:val="auto"/>
          <w:kern w:val="0"/>
          <w:sz w:val="24"/>
          <w:szCs w:val="24"/>
          <w:highlight w:val="none"/>
        </w:rPr>
        <w:t xml:space="preserve">    </w:t>
      </w:r>
      <w:r>
        <w:rPr>
          <w:rFonts w:hint="eastAsia"/>
          <w:color w:val="auto"/>
          <w:kern w:val="0"/>
          <w:sz w:val="24"/>
          <w:szCs w:val="24"/>
          <w:highlight w:val="none"/>
        </w:rPr>
        <w:t>名：</w:t>
      </w:r>
      <w:r>
        <w:rPr>
          <w:color w:val="auto"/>
          <w:kern w:val="0"/>
          <w:sz w:val="24"/>
          <w:szCs w:val="24"/>
          <w:highlight w:val="none"/>
          <w:u w:val="single"/>
        </w:rPr>
        <w:t xml:space="preserve">                </w:t>
      </w:r>
      <w:r>
        <w:rPr>
          <w:rFonts w:hint="eastAsia"/>
          <w:color w:val="auto"/>
          <w:kern w:val="0"/>
          <w:sz w:val="24"/>
          <w:szCs w:val="24"/>
          <w:highlight w:val="none"/>
        </w:rPr>
        <w:t>性别：</w:t>
      </w:r>
      <w:r>
        <w:rPr>
          <w:color w:val="auto"/>
          <w:kern w:val="0"/>
          <w:sz w:val="24"/>
          <w:szCs w:val="24"/>
          <w:highlight w:val="none"/>
          <w:u w:val="single"/>
        </w:rPr>
        <w:t xml:space="preserve">            </w:t>
      </w:r>
      <w:r>
        <w:rPr>
          <w:rFonts w:hint="eastAsia"/>
          <w:color w:val="auto"/>
          <w:kern w:val="0"/>
          <w:sz w:val="24"/>
          <w:szCs w:val="24"/>
          <w:highlight w:val="none"/>
        </w:rPr>
        <w:t>职务：</w:t>
      </w:r>
      <w:r>
        <w:rPr>
          <w:color w:val="auto"/>
          <w:kern w:val="0"/>
          <w:sz w:val="24"/>
          <w:szCs w:val="24"/>
          <w:highlight w:val="none"/>
          <w:u w:val="single"/>
        </w:rPr>
        <w:t xml:space="preserve">                </w:t>
      </w:r>
    </w:p>
    <w:p>
      <w:pPr>
        <w:widowControl/>
        <w:snapToGrid w:val="0"/>
        <w:spacing w:line="560" w:lineRule="exact"/>
        <w:ind w:firstLine="480" w:firstLineChars="200"/>
        <w:jc w:val="left"/>
        <w:rPr>
          <w:color w:val="auto"/>
          <w:kern w:val="0"/>
          <w:sz w:val="24"/>
          <w:szCs w:val="24"/>
          <w:highlight w:val="none"/>
          <w:u w:val="single"/>
        </w:rPr>
      </w:pPr>
      <w:r>
        <w:rPr>
          <w:rFonts w:hint="eastAsia"/>
          <w:color w:val="auto"/>
          <w:kern w:val="0"/>
          <w:sz w:val="24"/>
          <w:szCs w:val="24"/>
          <w:highlight w:val="none"/>
        </w:rPr>
        <w:t>系</w:t>
      </w:r>
      <w:r>
        <w:rPr>
          <w:color w:val="auto"/>
          <w:kern w:val="0"/>
          <w:sz w:val="24"/>
          <w:szCs w:val="24"/>
          <w:highlight w:val="none"/>
          <w:u w:val="single"/>
        </w:rPr>
        <w:t xml:space="preserve">           </w:t>
      </w:r>
      <w:r>
        <w:rPr>
          <w:rFonts w:hint="eastAsia"/>
          <w:color w:val="auto"/>
          <w:kern w:val="0"/>
          <w:sz w:val="24"/>
          <w:szCs w:val="24"/>
          <w:highlight w:val="none"/>
          <w:u w:val="single"/>
        </w:rPr>
        <w:t>（投标人单位名称）</w:t>
      </w:r>
      <w:r>
        <w:rPr>
          <w:color w:val="auto"/>
          <w:kern w:val="0"/>
          <w:sz w:val="24"/>
          <w:szCs w:val="24"/>
          <w:highlight w:val="none"/>
          <w:u w:val="single"/>
        </w:rPr>
        <w:t xml:space="preserve"> </w:t>
      </w:r>
      <w:r>
        <w:rPr>
          <w:rFonts w:hint="eastAsia"/>
          <w:color w:val="auto"/>
          <w:kern w:val="0"/>
          <w:sz w:val="24"/>
          <w:szCs w:val="24"/>
          <w:highlight w:val="none"/>
        </w:rPr>
        <w:t>的法定代表人，</w:t>
      </w:r>
      <w:r>
        <w:rPr>
          <w:rFonts w:hint="eastAsia"/>
          <w:color w:val="auto"/>
          <w:sz w:val="24"/>
          <w:szCs w:val="24"/>
          <w:highlight w:val="none"/>
        </w:rPr>
        <w:t>以本公司名义</w:t>
      </w:r>
      <w:r>
        <w:rPr>
          <w:rFonts w:hint="eastAsia"/>
          <w:color w:val="auto"/>
          <w:kern w:val="0"/>
          <w:sz w:val="24"/>
          <w:szCs w:val="24"/>
          <w:highlight w:val="none"/>
        </w:rPr>
        <w:t>参加</w:t>
      </w:r>
      <w:r>
        <w:rPr>
          <w:rFonts w:hint="eastAsia"/>
          <w:color w:val="auto"/>
          <w:sz w:val="24"/>
          <w:highlight w:val="none"/>
        </w:rPr>
        <w:t>淮阴工学院</w:t>
      </w:r>
      <w:r>
        <w:rPr>
          <w:color w:val="auto"/>
          <w:kern w:val="0"/>
          <w:sz w:val="24"/>
          <w:szCs w:val="24"/>
          <w:highlight w:val="none"/>
          <w:u w:val="single"/>
        </w:rPr>
        <w:t xml:space="preserve">                    </w:t>
      </w:r>
      <w:r>
        <w:rPr>
          <w:rFonts w:hint="eastAsia"/>
          <w:color w:val="auto"/>
          <w:kern w:val="0"/>
          <w:sz w:val="24"/>
          <w:szCs w:val="24"/>
          <w:highlight w:val="none"/>
          <w:u w:val="single"/>
        </w:rPr>
        <w:t>（项目名称）</w:t>
      </w:r>
      <w:r>
        <w:rPr>
          <w:rFonts w:hint="eastAsia"/>
          <w:color w:val="auto"/>
          <w:kern w:val="0"/>
          <w:sz w:val="24"/>
          <w:szCs w:val="24"/>
          <w:highlight w:val="none"/>
        </w:rPr>
        <w:t>（项目编号：</w:t>
      </w:r>
      <w:r>
        <w:rPr>
          <w:color w:val="auto"/>
          <w:kern w:val="0"/>
          <w:sz w:val="24"/>
          <w:szCs w:val="24"/>
          <w:highlight w:val="none"/>
          <w:u w:val="single"/>
        </w:rPr>
        <w:t xml:space="preserve">        </w:t>
      </w:r>
      <w:r>
        <w:rPr>
          <w:rFonts w:hint="eastAsia"/>
          <w:color w:val="auto"/>
          <w:kern w:val="0"/>
          <w:sz w:val="24"/>
          <w:szCs w:val="24"/>
          <w:highlight w:val="none"/>
        </w:rPr>
        <w:t>）投标活动，代表本公司签署投标文件、进行投标、进行合同谈判、签订合同和处理与之有关的一切事务。</w:t>
      </w:r>
    </w:p>
    <w:p>
      <w:pPr>
        <w:widowControl/>
        <w:snapToGrid w:val="0"/>
        <w:spacing w:line="560" w:lineRule="exact"/>
        <w:ind w:firstLine="600"/>
        <w:jc w:val="left"/>
        <w:rPr>
          <w:color w:val="auto"/>
          <w:kern w:val="0"/>
          <w:sz w:val="24"/>
          <w:szCs w:val="24"/>
          <w:highlight w:val="none"/>
        </w:rPr>
      </w:pPr>
    </w:p>
    <w:p>
      <w:pPr>
        <w:widowControl/>
        <w:snapToGrid w:val="0"/>
        <w:spacing w:line="560" w:lineRule="exact"/>
        <w:ind w:firstLine="600"/>
        <w:jc w:val="left"/>
        <w:rPr>
          <w:color w:val="auto"/>
          <w:kern w:val="0"/>
          <w:sz w:val="24"/>
          <w:szCs w:val="24"/>
          <w:highlight w:val="none"/>
        </w:rPr>
      </w:pPr>
      <w:r>
        <w:rPr>
          <w:rFonts w:hint="eastAsia"/>
          <w:color w:val="auto"/>
          <w:kern w:val="0"/>
          <w:sz w:val="24"/>
          <w:szCs w:val="24"/>
          <w:highlight w:val="none"/>
        </w:rPr>
        <w:t>特此证明。</w:t>
      </w:r>
    </w:p>
    <w:p>
      <w:pPr>
        <w:widowControl/>
        <w:snapToGrid w:val="0"/>
        <w:spacing w:line="560" w:lineRule="exact"/>
        <w:ind w:firstLine="600"/>
        <w:jc w:val="left"/>
        <w:rPr>
          <w:color w:val="auto"/>
          <w:kern w:val="0"/>
          <w:sz w:val="24"/>
          <w:szCs w:val="24"/>
          <w:highlight w:val="none"/>
        </w:rPr>
      </w:pPr>
    </w:p>
    <w:p>
      <w:pPr>
        <w:widowControl/>
        <w:snapToGrid w:val="0"/>
        <w:spacing w:line="560" w:lineRule="exact"/>
        <w:ind w:firstLine="2880" w:firstLineChars="1200"/>
        <w:jc w:val="left"/>
        <w:rPr>
          <w:color w:val="auto"/>
          <w:kern w:val="0"/>
          <w:sz w:val="24"/>
          <w:szCs w:val="24"/>
          <w:highlight w:val="none"/>
        </w:rPr>
      </w:pPr>
      <w:r>
        <w:rPr>
          <w:rFonts w:hint="eastAsia"/>
          <w:color w:val="auto"/>
          <w:kern w:val="0"/>
          <w:sz w:val="24"/>
          <w:szCs w:val="24"/>
          <w:highlight w:val="none"/>
        </w:rPr>
        <w:t>投标人名称：</w:t>
      </w:r>
      <w:r>
        <w:rPr>
          <w:color w:val="auto"/>
          <w:kern w:val="0"/>
          <w:sz w:val="24"/>
          <w:szCs w:val="24"/>
          <w:highlight w:val="none"/>
          <w:u w:val="single"/>
        </w:rPr>
        <w:t xml:space="preserve">            </w:t>
      </w:r>
      <w:r>
        <w:rPr>
          <w:rFonts w:hint="eastAsia"/>
          <w:color w:val="auto"/>
          <w:kern w:val="0"/>
          <w:sz w:val="24"/>
          <w:szCs w:val="24"/>
          <w:highlight w:val="none"/>
          <w:u w:val="single"/>
        </w:rPr>
        <w:t>（公章）</w:t>
      </w:r>
      <w:r>
        <w:rPr>
          <w:color w:val="auto"/>
          <w:kern w:val="0"/>
          <w:sz w:val="24"/>
          <w:szCs w:val="24"/>
          <w:highlight w:val="none"/>
          <w:u w:val="single"/>
        </w:rPr>
        <w:t xml:space="preserve">           </w:t>
      </w:r>
    </w:p>
    <w:p>
      <w:pPr>
        <w:widowControl/>
        <w:snapToGrid w:val="0"/>
        <w:spacing w:line="560" w:lineRule="exact"/>
        <w:ind w:firstLine="2908" w:firstLineChars="1212"/>
        <w:jc w:val="left"/>
        <w:rPr>
          <w:color w:val="auto"/>
          <w:kern w:val="0"/>
          <w:sz w:val="24"/>
          <w:szCs w:val="24"/>
          <w:highlight w:val="none"/>
        </w:rPr>
      </w:pPr>
      <w:r>
        <w:rPr>
          <w:rFonts w:hint="eastAsia"/>
          <w:color w:val="auto"/>
          <w:kern w:val="0"/>
          <w:sz w:val="24"/>
          <w:szCs w:val="24"/>
          <w:highlight w:val="none"/>
        </w:rPr>
        <w:t>日</w:t>
      </w:r>
      <w:r>
        <w:rPr>
          <w:color w:val="auto"/>
          <w:kern w:val="0"/>
          <w:sz w:val="24"/>
          <w:szCs w:val="24"/>
          <w:highlight w:val="none"/>
        </w:rPr>
        <w:t xml:space="preserve">      </w:t>
      </w:r>
      <w:r>
        <w:rPr>
          <w:rFonts w:hint="eastAsia"/>
          <w:color w:val="auto"/>
          <w:kern w:val="0"/>
          <w:sz w:val="24"/>
          <w:szCs w:val="24"/>
          <w:highlight w:val="none"/>
        </w:rPr>
        <w:t>期：</w:t>
      </w:r>
      <w:r>
        <w:rPr>
          <w:color w:val="auto"/>
          <w:kern w:val="0"/>
          <w:sz w:val="24"/>
          <w:szCs w:val="24"/>
          <w:highlight w:val="none"/>
          <w:u w:val="single"/>
        </w:rPr>
        <w:t xml:space="preserve">            </w:t>
      </w:r>
      <w:r>
        <w:rPr>
          <w:rFonts w:hint="eastAsia"/>
          <w:color w:val="auto"/>
          <w:kern w:val="0"/>
          <w:sz w:val="24"/>
          <w:szCs w:val="24"/>
          <w:highlight w:val="none"/>
        </w:rPr>
        <w:t>年</w:t>
      </w:r>
      <w:r>
        <w:rPr>
          <w:color w:val="auto"/>
          <w:kern w:val="0"/>
          <w:sz w:val="24"/>
          <w:szCs w:val="24"/>
          <w:highlight w:val="none"/>
          <w:u w:val="single"/>
        </w:rPr>
        <w:t xml:space="preserve">       </w:t>
      </w:r>
      <w:r>
        <w:rPr>
          <w:rFonts w:hint="eastAsia"/>
          <w:color w:val="auto"/>
          <w:kern w:val="0"/>
          <w:sz w:val="24"/>
          <w:szCs w:val="24"/>
          <w:highlight w:val="none"/>
        </w:rPr>
        <w:t>月</w:t>
      </w:r>
      <w:r>
        <w:rPr>
          <w:color w:val="auto"/>
          <w:kern w:val="0"/>
          <w:sz w:val="24"/>
          <w:szCs w:val="24"/>
          <w:highlight w:val="none"/>
          <w:u w:val="single"/>
        </w:rPr>
        <w:t xml:space="preserve">       </w:t>
      </w:r>
      <w:r>
        <w:rPr>
          <w:rFonts w:hint="eastAsia"/>
          <w:color w:val="auto"/>
          <w:kern w:val="0"/>
          <w:sz w:val="24"/>
          <w:szCs w:val="24"/>
          <w:highlight w:val="none"/>
        </w:rPr>
        <w:t>日</w:t>
      </w:r>
    </w:p>
    <w:p>
      <w:pPr>
        <w:spacing w:line="560" w:lineRule="exact"/>
        <w:ind w:right="-350" w:rightChars="-167"/>
        <w:rPr>
          <w:color w:val="auto"/>
          <w:sz w:val="28"/>
          <w:szCs w:val="28"/>
          <w:highlight w:val="none"/>
        </w:rPr>
      </w:pPr>
    </w:p>
    <w:p>
      <w:pPr>
        <w:spacing w:line="500" w:lineRule="exact"/>
        <w:ind w:right="32"/>
        <w:jc w:val="center"/>
        <w:rPr>
          <w:b/>
          <w:bCs/>
          <w:color w:val="auto"/>
          <w:sz w:val="30"/>
          <w:highlight w:val="none"/>
        </w:rPr>
      </w:pPr>
      <w:r>
        <w:rPr>
          <w:b/>
          <w:bCs/>
          <w:color w:val="auto"/>
          <w:sz w:val="30"/>
          <w:highlight w:val="none"/>
        </w:rPr>
        <w:t xml:space="preserve">  </w:t>
      </w:r>
    </w:p>
    <w:p>
      <w:pPr>
        <w:spacing w:line="500" w:lineRule="exact"/>
        <w:ind w:right="32"/>
        <w:jc w:val="center"/>
        <w:rPr>
          <w:b/>
          <w:bCs/>
          <w:color w:val="auto"/>
          <w:sz w:val="30"/>
          <w:highlight w:val="none"/>
        </w:rPr>
      </w:pPr>
      <w:r>
        <w:rPr>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1" name="文本框 1"/>
                <wp:cNvGraphicFramePr/>
                <a:graphic xmlns:a="http://schemas.openxmlformats.org/drawingml/2006/main">
                  <a:graphicData uri="http://schemas.microsoft.com/office/word/2010/wordprocessingShape">
                    <wps:wsp>
                      <wps:cNvSpPr txBox="1"/>
                      <wps:spPr>
                        <a:xfrm>
                          <a:off x="0" y="0"/>
                          <a:ext cx="33147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pPr>
                            <w:r>
                              <w:rPr>
                                <w:rFonts w:hint="eastAsia"/>
                                <w:sz w:val="24"/>
                              </w:rPr>
                              <w:t>法人身份证复印件粘贴处</w:t>
                            </w:r>
                          </w:p>
                        </w:txbxContent>
                      </wps:txbx>
                      <wps:bodyPr upright="1"/>
                    </wps:wsp>
                  </a:graphicData>
                </a:graphic>
              </wp:anchor>
            </w:drawing>
          </mc:Choice>
          <mc:Fallback>
            <w:pict>
              <v:shape id="_x0000_s1026" o:spid="_x0000_s1026" o:spt="202" type="#_x0000_t202" style="position:absolute;left:0pt;margin-left:103.5pt;margin-top:7.05pt;height:148.2pt;width:261pt;z-index:251658240;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MpN4jZAAAACgEAAA8AAAAAAAAAAQAgAAAAIgAAAGRycy9kb3ducmV2LnhtbFBLAQIU&#10;ABQAAAAIAIdO4kDPRHie8gEAAOkDAAAOAAAAAAAAAAEAIAAAACgBAABkcnMvZTJvRG9jLnhtbFBL&#10;BQYAAAAABgAGAFkBAACMBQAAAAA=&#10;">
                <v:fill on="t" focussize="0,0"/>
                <v:stroke color="#000000"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auto"/>
          <w:sz w:val="30"/>
          <w:highlight w:val="none"/>
        </w:rPr>
      </w:pPr>
    </w:p>
    <w:p>
      <w:pPr>
        <w:spacing w:line="500" w:lineRule="exact"/>
        <w:ind w:right="32"/>
        <w:jc w:val="center"/>
        <w:rPr>
          <w:rFonts w:ascii="方正小标宋简体" w:eastAsia="方正小标宋简体"/>
          <w:bCs/>
          <w:color w:val="auto"/>
          <w:sz w:val="32"/>
          <w:szCs w:val="32"/>
          <w:highlight w:val="none"/>
        </w:rPr>
      </w:pPr>
      <w:r>
        <w:rPr>
          <w:b/>
          <w:bCs/>
          <w:color w:val="auto"/>
          <w:sz w:val="30"/>
          <w:highlight w:val="none"/>
        </w:rPr>
        <w:br w:type="page"/>
      </w:r>
      <w:r>
        <w:rPr>
          <w:rFonts w:hint="eastAsia" w:ascii="方正小标宋简体" w:eastAsia="方正小标宋简体"/>
          <w:bCs/>
          <w:color w:val="auto"/>
          <w:sz w:val="32"/>
          <w:szCs w:val="32"/>
          <w:highlight w:val="none"/>
        </w:rPr>
        <w:t>四</w:t>
      </w:r>
      <w:r>
        <w:rPr>
          <w:rFonts w:ascii="方正小标宋简体" w:eastAsia="方正小标宋简体"/>
          <w:bCs/>
          <w:color w:val="auto"/>
          <w:sz w:val="32"/>
          <w:szCs w:val="32"/>
          <w:highlight w:val="none"/>
        </w:rPr>
        <w:t xml:space="preserve">  </w:t>
      </w:r>
      <w:r>
        <w:rPr>
          <w:rFonts w:hint="eastAsia" w:ascii="方正小标宋简体" w:eastAsia="方正小标宋简体"/>
          <w:bCs/>
          <w:color w:val="auto"/>
          <w:sz w:val="32"/>
          <w:szCs w:val="32"/>
          <w:highlight w:val="none"/>
        </w:rPr>
        <w:t>法定代表人授权书</w:t>
      </w:r>
    </w:p>
    <w:p>
      <w:pPr>
        <w:spacing w:line="500" w:lineRule="exact"/>
        <w:ind w:right="32"/>
        <w:jc w:val="center"/>
        <w:rPr>
          <w:b/>
          <w:bCs/>
          <w:color w:val="auto"/>
          <w:sz w:val="30"/>
          <w:szCs w:val="30"/>
          <w:highlight w:val="none"/>
        </w:rPr>
      </w:pPr>
    </w:p>
    <w:p>
      <w:pPr>
        <w:spacing w:line="480" w:lineRule="exact"/>
        <w:rPr>
          <w:color w:val="auto"/>
          <w:sz w:val="24"/>
          <w:szCs w:val="24"/>
          <w:highlight w:val="none"/>
        </w:rPr>
      </w:pPr>
      <w:r>
        <w:rPr>
          <w:rFonts w:hint="eastAsia"/>
          <w:color w:val="auto"/>
          <w:sz w:val="24"/>
          <w:szCs w:val="24"/>
          <w:highlight w:val="none"/>
        </w:rPr>
        <w:t>致淮阴工学院招投标办公室：</w:t>
      </w:r>
    </w:p>
    <w:p>
      <w:pPr>
        <w:spacing w:line="480" w:lineRule="exact"/>
        <w:ind w:right="32" w:firstLine="480" w:firstLineChars="200"/>
        <w:rPr>
          <w:color w:val="auto"/>
          <w:sz w:val="24"/>
          <w:szCs w:val="24"/>
          <w:highlight w:val="none"/>
        </w:rPr>
      </w:pPr>
      <w:r>
        <w:rPr>
          <w:rFonts w:hint="eastAsia"/>
          <w:color w:val="auto"/>
          <w:sz w:val="24"/>
          <w:szCs w:val="24"/>
          <w:highlight w:val="none"/>
        </w:rPr>
        <w:t>委托方：</w:t>
      </w:r>
    </w:p>
    <w:p>
      <w:pPr>
        <w:spacing w:line="480" w:lineRule="exact"/>
        <w:ind w:right="32" w:firstLine="480" w:firstLineChars="200"/>
        <w:rPr>
          <w:color w:val="auto"/>
          <w:sz w:val="24"/>
          <w:szCs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p>
    <w:p>
      <w:pPr>
        <w:spacing w:line="480" w:lineRule="exact"/>
        <w:ind w:right="34" w:firstLine="480" w:firstLineChars="200"/>
        <w:rPr>
          <w:color w:val="auto"/>
          <w:sz w:val="24"/>
          <w:szCs w:val="24"/>
          <w:highlight w:val="none"/>
        </w:rPr>
      </w:pPr>
      <w:r>
        <w:rPr>
          <w:rFonts w:hint="eastAsia"/>
          <w:color w:val="auto"/>
          <w:sz w:val="24"/>
          <w:szCs w:val="24"/>
          <w:highlight w:val="none"/>
        </w:rPr>
        <w:t>法定代表人姓名（签章）：</w:t>
      </w:r>
    </w:p>
    <w:p>
      <w:pPr>
        <w:spacing w:line="480" w:lineRule="exact"/>
        <w:ind w:right="34" w:firstLine="480" w:firstLineChars="200"/>
        <w:rPr>
          <w:color w:val="auto"/>
          <w:sz w:val="24"/>
          <w:szCs w:val="24"/>
          <w:highlight w:val="none"/>
        </w:rPr>
      </w:pPr>
      <w:r>
        <w:rPr>
          <w:rFonts w:hint="eastAsia"/>
          <w:color w:val="auto"/>
          <w:sz w:val="24"/>
          <w:szCs w:val="24"/>
          <w:highlight w:val="none"/>
        </w:rPr>
        <w:t>授权委托人姓名（签名）：</w:t>
      </w:r>
      <w:r>
        <w:rPr>
          <w:color w:val="auto"/>
          <w:sz w:val="24"/>
          <w:szCs w:val="24"/>
          <w:highlight w:val="none"/>
        </w:rPr>
        <w:t xml:space="preserve">           </w:t>
      </w:r>
      <w:r>
        <w:rPr>
          <w:rFonts w:hint="eastAsia"/>
          <w:color w:val="auto"/>
          <w:sz w:val="24"/>
          <w:szCs w:val="24"/>
          <w:highlight w:val="none"/>
        </w:rPr>
        <w:t>性别：</w:t>
      </w:r>
      <w:r>
        <w:rPr>
          <w:color w:val="auto"/>
          <w:sz w:val="24"/>
          <w:szCs w:val="24"/>
          <w:highlight w:val="none"/>
        </w:rPr>
        <w:t xml:space="preserve">        </w:t>
      </w:r>
      <w:r>
        <w:rPr>
          <w:rFonts w:hint="eastAsia"/>
          <w:color w:val="auto"/>
          <w:sz w:val="24"/>
          <w:szCs w:val="24"/>
          <w:highlight w:val="none"/>
        </w:rPr>
        <w:t>职务：</w:t>
      </w:r>
      <w:r>
        <w:rPr>
          <w:color w:val="auto"/>
          <w:sz w:val="24"/>
          <w:szCs w:val="24"/>
          <w:highlight w:val="none"/>
        </w:rPr>
        <w:t xml:space="preserve"> </w:t>
      </w:r>
    </w:p>
    <w:p>
      <w:pPr>
        <w:spacing w:line="480" w:lineRule="exact"/>
        <w:ind w:right="34" w:firstLine="480" w:firstLineChars="200"/>
        <w:rPr>
          <w:color w:val="auto"/>
          <w:sz w:val="24"/>
          <w:szCs w:val="24"/>
          <w:highlight w:val="none"/>
        </w:rPr>
      </w:pPr>
      <w:r>
        <w:rPr>
          <w:rFonts w:hint="eastAsia"/>
          <w:color w:val="auto"/>
          <w:sz w:val="24"/>
          <w:szCs w:val="24"/>
          <w:highlight w:val="none"/>
        </w:rPr>
        <w:t>授权委托人身份证号码：</w:t>
      </w:r>
    </w:p>
    <w:p>
      <w:pPr>
        <w:spacing w:line="480" w:lineRule="exact"/>
        <w:ind w:right="34" w:firstLine="480" w:firstLineChars="200"/>
        <w:rPr>
          <w:color w:val="auto"/>
          <w:kern w:val="0"/>
          <w:sz w:val="24"/>
          <w:szCs w:val="24"/>
          <w:highlight w:val="none"/>
        </w:rPr>
      </w:pPr>
      <w:r>
        <w:rPr>
          <w:rFonts w:hint="eastAsia"/>
          <w:color w:val="auto"/>
          <w:kern w:val="0"/>
          <w:sz w:val="24"/>
          <w:szCs w:val="24"/>
          <w:highlight w:val="none"/>
        </w:rPr>
        <w:t>兹委托</w:t>
      </w:r>
      <w:r>
        <w:rPr>
          <w:color w:val="auto"/>
          <w:kern w:val="0"/>
          <w:sz w:val="24"/>
          <w:szCs w:val="24"/>
          <w:highlight w:val="none"/>
          <w:u w:val="single"/>
        </w:rPr>
        <w:t xml:space="preserve">        </w:t>
      </w:r>
      <w:r>
        <w:rPr>
          <w:rFonts w:hint="eastAsia"/>
          <w:color w:val="auto"/>
          <w:sz w:val="24"/>
          <w:szCs w:val="24"/>
          <w:highlight w:val="none"/>
        </w:rPr>
        <w:t>代表我公司</w:t>
      </w:r>
      <w:r>
        <w:rPr>
          <w:rFonts w:hint="eastAsia"/>
          <w:color w:val="auto"/>
          <w:kern w:val="0"/>
          <w:sz w:val="24"/>
          <w:szCs w:val="24"/>
          <w:highlight w:val="none"/>
        </w:rPr>
        <w:t>参加</w:t>
      </w:r>
      <w:r>
        <w:rPr>
          <w:rFonts w:hint="eastAsia"/>
          <w:color w:val="auto"/>
          <w:sz w:val="24"/>
          <w:szCs w:val="24"/>
          <w:highlight w:val="none"/>
        </w:rPr>
        <w:t>淮阴工学院</w:t>
      </w:r>
      <w:r>
        <w:rPr>
          <w:color w:val="auto"/>
          <w:kern w:val="0"/>
          <w:sz w:val="24"/>
          <w:szCs w:val="24"/>
          <w:highlight w:val="none"/>
          <w:u w:val="single"/>
        </w:rPr>
        <w:t xml:space="preserve">                     </w:t>
      </w:r>
      <w:r>
        <w:rPr>
          <w:rFonts w:hint="eastAsia"/>
          <w:color w:val="auto"/>
          <w:kern w:val="0"/>
          <w:sz w:val="24"/>
          <w:szCs w:val="24"/>
          <w:highlight w:val="none"/>
          <w:u w:val="single"/>
        </w:rPr>
        <w:t>（项目名称）</w:t>
      </w:r>
      <w:r>
        <w:rPr>
          <w:color w:val="auto"/>
          <w:kern w:val="0"/>
          <w:sz w:val="24"/>
          <w:szCs w:val="24"/>
          <w:highlight w:val="none"/>
          <w:u w:val="single"/>
        </w:rPr>
        <w:t xml:space="preserve"> </w:t>
      </w:r>
      <w:r>
        <w:rPr>
          <w:rFonts w:hint="eastAsia"/>
          <w:color w:val="auto"/>
          <w:kern w:val="0"/>
          <w:sz w:val="24"/>
          <w:szCs w:val="24"/>
          <w:highlight w:val="none"/>
        </w:rPr>
        <w:t>（项目编号：</w:t>
      </w:r>
      <w:r>
        <w:rPr>
          <w:color w:val="auto"/>
          <w:kern w:val="0"/>
          <w:sz w:val="24"/>
          <w:szCs w:val="24"/>
          <w:highlight w:val="none"/>
          <w:u w:val="single"/>
        </w:rPr>
        <w:t xml:space="preserve">        </w:t>
      </w:r>
      <w:r>
        <w:rPr>
          <w:rFonts w:hint="eastAsia"/>
          <w:color w:val="auto"/>
          <w:kern w:val="0"/>
          <w:sz w:val="24"/>
          <w:szCs w:val="24"/>
          <w:highlight w:val="none"/>
        </w:rPr>
        <w:t>）投标活动。该</w:t>
      </w:r>
      <w:r>
        <w:rPr>
          <w:rFonts w:hint="eastAsia"/>
          <w:color w:val="auto"/>
          <w:sz w:val="24"/>
          <w:szCs w:val="24"/>
          <w:highlight w:val="none"/>
        </w:rPr>
        <w:t>授权委托人有权在该项招标活动中，</w:t>
      </w:r>
      <w:r>
        <w:rPr>
          <w:rFonts w:hint="eastAsia"/>
          <w:color w:val="auto"/>
          <w:kern w:val="0"/>
          <w:sz w:val="24"/>
          <w:szCs w:val="24"/>
          <w:highlight w:val="none"/>
        </w:rPr>
        <w:t>代表我公司签署投标函和投标文件，与招标人协商、澄清、解释，进行合同谈判、签订合同，并处理与该项目有关的一切事务。</w:t>
      </w:r>
    </w:p>
    <w:p>
      <w:pPr>
        <w:spacing w:line="480" w:lineRule="exact"/>
        <w:ind w:right="34" w:firstLine="480" w:firstLineChars="200"/>
        <w:rPr>
          <w:color w:val="auto"/>
          <w:sz w:val="24"/>
          <w:szCs w:val="24"/>
          <w:highlight w:val="none"/>
        </w:rPr>
      </w:pPr>
      <w:r>
        <w:rPr>
          <w:rFonts w:hint="eastAsia"/>
          <w:color w:val="auto"/>
          <w:sz w:val="24"/>
          <w:szCs w:val="24"/>
          <w:highlight w:val="none"/>
        </w:rPr>
        <w:t>授权委托人在办理上述事宜过程中以自己名义所签署的所有文件，我公司均予以承认。授权委托人无转委托权。</w:t>
      </w:r>
    </w:p>
    <w:p>
      <w:pPr>
        <w:spacing w:line="480" w:lineRule="exact"/>
        <w:ind w:right="34" w:firstLine="480" w:firstLineChars="200"/>
        <w:rPr>
          <w:color w:val="auto"/>
          <w:sz w:val="24"/>
          <w:szCs w:val="24"/>
          <w:highlight w:val="none"/>
        </w:rPr>
      </w:pPr>
      <w:r>
        <w:rPr>
          <w:rFonts w:hint="eastAsia"/>
          <w:color w:val="auto"/>
          <w:sz w:val="24"/>
          <w:szCs w:val="24"/>
          <w:highlight w:val="none"/>
        </w:rPr>
        <w:t>授权期限：至上述事宜处理完毕止。</w:t>
      </w:r>
    </w:p>
    <w:p>
      <w:pPr>
        <w:spacing w:line="480" w:lineRule="exact"/>
        <w:ind w:right="34"/>
        <w:rPr>
          <w:color w:val="auto"/>
          <w:sz w:val="24"/>
          <w:szCs w:val="24"/>
          <w:highlight w:val="none"/>
        </w:rPr>
      </w:pPr>
    </w:p>
    <w:p>
      <w:pPr>
        <w:widowControl/>
        <w:snapToGrid w:val="0"/>
        <w:spacing w:line="560" w:lineRule="exact"/>
        <w:ind w:firstLine="2880" w:firstLineChars="1200"/>
        <w:jc w:val="left"/>
        <w:rPr>
          <w:color w:val="auto"/>
          <w:kern w:val="0"/>
          <w:sz w:val="24"/>
          <w:szCs w:val="24"/>
          <w:highlight w:val="none"/>
        </w:rPr>
      </w:pPr>
      <w:r>
        <w:rPr>
          <w:rFonts w:hint="eastAsia"/>
          <w:color w:val="auto"/>
          <w:kern w:val="0"/>
          <w:sz w:val="24"/>
          <w:szCs w:val="24"/>
          <w:highlight w:val="none"/>
        </w:rPr>
        <w:t>委托人名称：</w:t>
      </w:r>
      <w:r>
        <w:rPr>
          <w:color w:val="auto"/>
          <w:kern w:val="0"/>
          <w:sz w:val="24"/>
          <w:szCs w:val="24"/>
          <w:highlight w:val="none"/>
          <w:u w:val="single"/>
        </w:rPr>
        <w:t xml:space="preserve">            </w:t>
      </w:r>
      <w:r>
        <w:rPr>
          <w:rFonts w:hint="eastAsia"/>
          <w:color w:val="auto"/>
          <w:kern w:val="0"/>
          <w:sz w:val="24"/>
          <w:szCs w:val="24"/>
          <w:highlight w:val="none"/>
          <w:u w:val="single"/>
        </w:rPr>
        <w:t>（公章）</w:t>
      </w:r>
      <w:r>
        <w:rPr>
          <w:color w:val="auto"/>
          <w:kern w:val="0"/>
          <w:sz w:val="24"/>
          <w:szCs w:val="24"/>
          <w:highlight w:val="none"/>
          <w:u w:val="single"/>
        </w:rPr>
        <w:t xml:space="preserve">           </w:t>
      </w:r>
    </w:p>
    <w:p>
      <w:pPr>
        <w:widowControl/>
        <w:snapToGrid w:val="0"/>
        <w:spacing w:line="560" w:lineRule="exact"/>
        <w:ind w:firstLine="2908" w:firstLineChars="1212"/>
        <w:jc w:val="left"/>
        <w:rPr>
          <w:color w:val="auto"/>
          <w:kern w:val="0"/>
          <w:sz w:val="24"/>
          <w:szCs w:val="24"/>
          <w:highlight w:val="none"/>
        </w:rPr>
      </w:pPr>
      <w:r>
        <w:rPr>
          <w:rFonts w:hint="eastAsia"/>
          <w:color w:val="auto"/>
          <w:kern w:val="0"/>
          <w:sz w:val="24"/>
          <w:szCs w:val="24"/>
          <w:highlight w:val="none"/>
        </w:rPr>
        <w:t>日</w:t>
      </w:r>
      <w:r>
        <w:rPr>
          <w:color w:val="auto"/>
          <w:kern w:val="0"/>
          <w:sz w:val="24"/>
          <w:szCs w:val="24"/>
          <w:highlight w:val="none"/>
        </w:rPr>
        <w:t xml:space="preserve">      </w:t>
      </w:r>
      <w:r>
        <w:rPr>
          <w:rFonts w:hint="eastAsia"/>
          <w:color w:val="auto"/>
          <w:kern w:val="0"/>
          <w:sz w:val="24"/>
          <w:szCs w:val="24"/>
          <w:highlight w:val="none"/>
        </w:rPr>
        <w:t>期：</w:t>
      </w:r>
      <w:r>
        <w:rPr>
          <w:color w:val="auto"/>
          <w:kern w:val="0"/>
          <w:sz w:val="24"/>
          <w:szCs w:val="24"/>
          <w:highlight w:val="none"/>
          <w:u w:val="single"/>
        </w:rPr>
        <w:t xml:space="preserve">            </w:t>
      </w:r>
      <w:r>
        <w:rPr>
          <w:rFonts w:hint="eastAsia"/>
          <w:color w:val="auto"/>
          <w:kern w:val="0"/>
          <w:sz w:val="24"/>
          <w:szCs w:val="24"/>
          <w:highlight w:val="none"/>
        </w:rPr>
        <w:t>年</w:t>
      </w:r>
      <w:r>
        <w:rPr>
          <w:color w:val="auto"/>
          <w:kern w:val="0"/>
          <w:sz w:val="24"/>
          <w:szCs w:val="24"/>
          <w:highlight w:val="none"/>
          <w:u w:val="single"/>
        </w:rPr>
        <w:t xml:space="preserve">       </w:t>
      </w:r>
      <w:r>
        <w:rPr>
          <w:rFonts w:hint="eastAsia"/>
          <w:color w:val="auto"/>
          <w:kern w:val="0"/>
          <w:sz w:val="24"/>
          <w:szCs w:val="24"/>
          <w:highlight w:val="none"/>
        </w:rPr>
        <w:t>月</w:t>
      </w:r>
      <w:r>
        <w:rPr>
          <w:color w:val="auto"/>
          <w:kern w:val="0"/>
          <w:sz w:val="24"/>
          <w:szCs w:val="24"/>
          <w:highlight w:val="none"/>
          <w:u w:val="single"/>
        </w:rPr>
        <w:t xml:space="preserve">       </w:t>
      </w:r>
      <w:r>
        <w:rPr>
          <w:rFonts w:hint="eastAsia"/>
          <w:color w:val="auto"/>
          <w:kern w:val="0"/>
          <w:sz w:val="24"/>
          <w:szCs w:val="24"/>
          <w:highlight w:val="none"/>
        </w:rPr>
        <w:t>日</w:t>
      </w:r>
    </w:p>
    <w:p>
      <w:pPr>
        <w:spacing w:line="360" w:lineRule="auto"/>
        <w:ind w:right="-350" w:rightChars="-167"/>
        <w:rPr>
          <w:color w:val="auto"/>
          <w:sz w:val="28"/>
          <w:szCs w:val="28"/>
          <w:highlight w:val="none"/>
        </w:rPr>
      </w:pPr>
    </w:p>
    <w:p>
      <w:pPr>
        <w:spacing w:line="360" w:lineRule="auto"/>
        <w:ind w:right="-350" w:rightChars="-167"/>
        <w:rPr>
          <w:color w:val="auto"/>
          <w:sz w:val="28"/>
          <w:szCs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2" name="文本框 2"/>
                <wp:cNvGraphicFramePr/>
                <a:graphic xmlns:a="http://schemas.openxmlformats.org/drawingml/2006/main">
                  <a:graphicData uri="http://schemas.microsoft.com/office/word/2010/wordprocessingShape">
                    <wps:wsp>
                      <wps:cNvSpPr txBox="1"/>
                      <wps:spPr>
                        <a:xfrm>
                          <a:off x="0" y="0"/>
                          <a:ext cx="28575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sz w:val="24"/>
                              </w:rPr>
                              <w:t>法人身份证复印件粘贴处</w:t>
                            </w:r>
                          </w:p>
                        </w:txbxContent>
                      </wps:txbx>
                      <wps:bodyPr upright="1"/>
                    </wps:wsp>
                  </a:graphicData>
                </a:graphic>
              </wp:anchor>
            </w:drawing>
          </mc:Choice>
          <mc:Fallback>
            <w:pict>
              <v:shape id="_x0000_s1026" o:spid="_x0000_s1026" o:spt="202" type="#_x0000_t202" style="position:absolute;left:0pt;margin-left:0pt;margin-top:17.35pt;height:132.6pt;width:225pt;z-index:251659264;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C6XY9cAAAAHAQAADwAAAAAAAAABACAAAAAiAAAAZHJzL2Rvd25yZXYueG1sUEsBAhQA&#10;FAAAAAgAh07iQF71EInzAQAA6QMAAA4AAAAAAAAAAQAgAAAAJgEAAGRycy9lMm9Eb2MueG1sUEsF&#10;BgAAAAAGAAYAWQEAAIsFAAAAAA==&#10;">
                <v:fill on="t" focussize="0,0"/>
                <v:stroke color="#000000"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文本框 3"/>
                <wp:cNvGraphicFramePr/>
                <a:graphic xmlns:a="http://schemas.openxmlformats.org/drawingml/2006/main">
                  <a:graphicData uri="http://schemas.microsoft.com/office/word/2010/wordprocessingShape">
                    <wps:wsp>
                      <wps:cNvSpPr txBox="1"/>
                      <wps:spPr>
                        <a:xfrm>
                          <a:off x="0" y="0"/>
                          <a:ext cx="2790825" cy="167957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sz w:val="24"/>
                              </w:rPr>
                              <w:t>授权委托人身份证复印件粘贴处</w:t>
                            </w:r>
                          </w:p>
                        </w:txbxContent>
                      </wps:txbx>
                      <wps:bodyPr upright="1"/>
                    </wps:wsp>
                  </a:graphicData>
                </a:graphic>
              </wp:anchor>
            </w:drawing>
          </mc:Choice>
          <mc:Fallback>
            <w:pict>
              <v:shape id="_x0000_s1026" o:spid="_x0000_s1026" o:spt="202" type="#_x0000_t202" style="position:absolute;left:0pt;margin-left:252pt;margin-top:17.35pt;height:132.25pt;width:219.75pt;z-index:251660288;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hbKbaAAAACgEAAA8AAAAAAAAAAQAgAAAAIgAAAGRycy9kb3ducmV2LnhtbFBLAQIU&#10;ABQAAAAIAIdO4kAF+LTS8QEAAOkDAAAOAAAAAAAAAAEAIAAAACkBAABkcnMvZTJvRG9jLnhtbFBL&#10;BQYAAAAABgAGAFkBAACMBQAAAAA=&#10;">
                <v:fill on="t" focussize="0,0"/>
                <v:stroke color="#000000"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auto"/>
          <w:sz w:val="28"/>
          <w:szCs w:val="28"/>
          <w:highlight w:val="none"/>
        </w:rPr>
      </w:pPr>
    </w:p>
    <w:p>
      <w:pPr>
        <w:spacing w:line="360" w:lineRule="auto"/>
        <w:ind w:right="-350" w:rightChars="-167"/>
        <w:rPr>
          <w:color w:val="auto"/>
          <w:sz w:val="28"/>
          <w:szCs w:val="28"/>
          <w:highlight w:val="none"/>
        </w:rPr>
      </w:pPr>
    </w:p>
    <w:p>
      <w:pPr>
        <w:spacing w:line="360" w:lineRule="auto"/>
        <w:ind w:right="-350" w:rightChars="-167"/>
        <w:rPr>
          <w:color w:val="auto"/>
          <w:sz w:val="28"/>
          <w:szCs w:val="28"/>
          <w:highlight w:val="none"/>
        </w:rPr>
      </w:pPr>
    </w:p>
    <w:p>
      <w:pPr>
        <w:spacing w:line="440" w:lineRule="exact"/>
        <w:jc w:val="center"/>
        <w:rPr>
          <w:rFonts w:ascii="方正小标宋简体" w:eastAsia="方正小标宋简体"/>
          <w:color w:val="auto"/>
          <w:sz w:val="32"/>
          <w:szCs w:val="32"/>
          <w:highlight w:val="none"/>
        </w:rPr>
      </w:pPr>
      <w:r>
        <w:rPr>
          <w:color w:val="auto"/>
          <w:sz w:val="28"/>
          <w:szCs w:val="28"/>
          <w:highlight w:val="none"/>
        </w:rPr>
        <w:br w:type="page"/>
      </w:r>
      <w:r>
        <w:rPr>
          <w:rFonts w:hint="eastAsia" w:ascii="方正小标宋简体" w:eastAsia="方正小标宋简体"/>
          <w:color w:val="auto"/>
          <w:sz w:val="32"/>
          <w:szCs w:val="32"/>
          <w:highlight w:val="none"/>
        </w:rPr>
        <w:t>五</w:t>
      </w:r>
      <w:r>
        <w:rPr>
          <w:rFonts w:ascii="方正小标宋简体" w:eastAsia="方正小标宋简体"/>
          <w:color w:val="auto"/>
          <w:sz w:val="32"/>
          <w:szCs w:val="32"/>
          <w:highlight w:val="none"/>
        </w:rPr>
        <w:t xml:space="preserve">  </w:t>
      </w:r>
      <w:r>
        <w:rPr>
          <w:rFonts w:hint="eastAsia" w:ascii="方正小标宋简体" w:eastAsia="方正小标宋简体"/>
          <w:color w:val="auto"/>
          <w:sz w:val="32"/>
          <w:szCs w:val="32"/>
          <w:highlight w:val="none"/>
        </w:rPr>
        <w:t>报价表</w:t>
      </w:r>
    </w:p>
    <w:p>
      <w:pPr>
        <w:spacing w:line="44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元</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年）</w:t>
      </w:r>
    </w:p>
    <w:p>
      <w:pPr>
        <w:spacing w:line="440" w:lineRule="exact"/>
        <w:jc w:val="center"/>
        <w:rPr>
          <w:rFonts w:ascii="仿宋" w:hAnsi="仿宋" w:eastAsia="仿宋" w:cs="仿宋"/>
          <w:color w:val="auto"/>
          <w:sz w:val="32"/>
          <w:szCs w:val="32"/>
          <w:highlight w:val="none"/>
        </w:rPr>
      </w:pPr>
    </w:p>
    <w:tbl>
      <w:tblPr>
        <w:tblStyle w:val="8"/>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pPr>
              <w:spacing w:line="520" w:lineRule="exact"/>
              <w:rPr>
                <w:color w:val="auto"/>
                <w:sz w:val="28"/>
                <w:szCs w:val="28"/>
                <w:highlight w:val="none"/>
              </w:rPr>
            </w:pPr>
            <w:r>
              <w:rPr>
                <w:rFonts w:hint="eastAsia"/>
                <w:color w:val="auto"/>
                <w:sz w:val="28"/>
                <w:szCs w:val="28"/>
                <w:highlight w:val="none"/>
              </w:rPr>
              <w:t>项目名称</w:t>
            </w:r>
          </w:p>
        </w:tc>
        <w:tc>
          <w:tcPr>
            <w:tcW w:w="6861" w:type="dxa"/>
          </w:tcPr>
          <w:p>
            <w:pPr>
              <w:spacing w:line="520" w:lineRule="exact"/>
              <w:rPr>
                <w:color w:val="auto"/>
                <w:sz w:val="28"/>
                <w:szCs w:val="28"/>
                <w:highlight w:val="none"/>
              </w:rPr>
            </w:pPr>
            <w:r>
              <w:rPr>
                <w:rFonts w:hint="eastAsia"/>
                <w:color w:val="auto"/>
                <w:sz w:val="24"/>
                <w:szCs w:val="24"/>
                <w:highlight w:val="none"/>
              </w:rPr>
              <w:t>淮阴工学院</w:t>
            </w:r>
            <w:r>
              <w:rPr>
                <w:rFonts w:hint="eastAsia"/>
                <w:color w:val="auto"/>
                <w:sz w:val="24"/>
                <w:szCs w:val="24"/>
                <w:highlight w:val="none"/>
                <w:lang w:val="en-US" w:eastAsia="zh-CN"/>
              </w:rPr>
              <w:t>北京路</w:t>
            </w:r>
            <w:r>
              <w:rPr>
                <w:rFonts w:hint="eastAsia"/>
                <w:color w:val="auto"/>
                <w:sz w:val="24"/>
                <w:szCs w:val="24"/>
                <w:highlight w:val="none"/>
              </w:rPr>
              <w:t>校区南园浴室</w:t>
            </w:r>
            <w:r>
              <w:rPr>
                <w:rFonts w:hint="eastAsia"/>
                <w:color w:val="auto"/>
                <w:sz w:val="24"/>
                <w:szCs w:val="24"/>
                <w:highlight w:val="none"/>
                <w:lang w:eastAsia="zh-CN"/>
              </w:rPr>
              <w:t>（</w:t>
            </w:r>
            <w:r>
              <w:rPr>
                <w:rFonts w:hint="eastAsia"/>
                <w:color w:val="auto"/>
                <w:sz w:val="24"/>
                <w:szCs w:val="24"/>
                <w:highlight w:val="none"/>
                <w:lang w:val="en-US" w:eastAsia="zh-CN"/>
              </w:rPr>
              <w:t>原旧锅炉房1间</w:t>
            </w:r>
            <w:r>
              <w:rPr>
                <w:rFonts w:hint="eastAsia"/>
                <w:color w:val="auto"/>
                <w:sz w:val="24"/>
                <w:szCs w:val="24"/>
                <w:highlight w:val="none"/>
                <w:lang w:eastAsia="zh-CN"/>
              </w:rPr>
              <w:t>）</w:t>
            </w:r>
            <w:r>
              <w:rPr>
                <w:rFonts w:hint="eastAsia"/>
                <w:color w:val="auto"/>
                <w:sz w:val="24"/>
                <w:szCs w:val="24"/>
                <w:highlight w:val="none"/>
              </w:rPr>
              <w:t>快递点承包经营服务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7" w:type="dxa"/>
            <w:gridSpan w:val="2"/>
          </w:tcPr>
          <w:p>
            <w:pPr>
              <w:spacing w:line="520" w:lineRule="exact"/>
              <w:rPr>
                <w:color w:val="auto"/>
                <w:sz w:val="28"/>
                <w:szCs w:val="28"/>
                <w:highlight w:val="none"/>
              </w:rPr>
            </w:pPr>
            <w:r>
              <w:rPr>
                <w:color w:val="auto"/>
                <w:sz w:val="28"/>
                <w:szCs w:val="28"/>
                <w:highlight w:val="none"/>
              </w:rPr>
              <w:t xml:space="preserve">  </w:t>
            </w:r>
          </w:p>
          <w:p>
            <w:pPr>
              <w:spacing w:line="520" w:lineRule="exact"/>
              <w:ind w:firstLine="280" w:firstLineChars="100"/>
              <w:rPr>
                <w:color w:val="auto"/>
                <w:sz w:val="28"/>
                <w:szCs w:val="28"/>
                <w:highlight w:val="none"/>
              </w:rPr>
            </w:pPr>
            <w:r>
              <w:rPr>
                <w:rFonts w:hint="eastAsia"/>
                <w:color w:val="auto"/>
                <w:sz w:val="28"/>
                <w:szCs w:val="28"/>
                <w:highlight w:val="none"/>
              </w:rPr>
              <w:t>年度经营承包租金（大写）：</w:t>
            </w:r>
            <w:r>
              <w:rPr>
                <w:color w:val="auto"/>
                <w:sz w:val="28"/>
                <w:szCs w:val="28"/>
                <w:highlight w:val="none"/>
                <w:u w:val="single"/>
              </w:rPr>
              <w:t xml:space="preserve">                  </w:t>
            </w:r>
            <w:r>
              <w:rPr>
                <w:rFonts w:hint="eastAsia"/>
                <w:color w:val="auto"/>
                <w:sz w:val="28"/>
                <w:szCs w:val="28"/>
                <w:highlight w:val="none"/>
              </w:rPr>
              <w:t>元</w:t>
            </w:r>
            <w:r>
              <w:rPr>
                <w:color w:val="auto"/>
                <w:sz w:val="28"/>
                <w:szCs w:val="28"/>
                <w:highlight w:val="none"/>
              </w:rPr>
              <w:t>/</w:t>
            </w:r>
            <w:r>
              <w:rPr>
                <w:rFonts w:hint="eastAsia"/>
                <w:color w:val="auto"/>
                <w:sz w:val="28"/>
                <w:szCs w:val="28"/>
                <w:highlight w:val="none"/>
              </w:rPr>
              <w:t>年</w:t>
            </w:r>
          </w:p>
          <w:p>
            <w:pPr>
              <w:spacing w:line="520" w:lineRule="exact"/>
              <w:ind w:firstLine="2520" w:firstLineChars="900"/>
              <w:rPr>
                <w:color w:val="auto"/>
                <w:sz w:val="28"/>
                <w:szCs w:val="28"/>
                <w:highlight w:val="none"/>
              </w:rPr>
            </w:pPr>
            <w:r>
              <w:rPr>
                <w:rFonts w:hint="eastAsia"/>
                <w:color w:val="auto"/>
                <w:sz w:val="28"/>
                <w:szCs w:val="28"/>
                <w:highlight w:val="none"/>
              </w:rPr>
              <w:t>（小写）：</w:t>
            </w:r>
            <w:r>
              <w:rPr>
                <w:color w:val="auto"/>
                <w:sz w:val="28"/>
                <w:szCs w:val="28"/>
                <w:highlight w:val="none"/>
                <w:u w:val="single"/>
              </w:rPr>
              <w:t xml:space="preserve">                  </w:t>
            </w:r>
            <w:r>
              <w:rPr>
                <w:rFonts w:hint="eastAsia"/>
                <w:color w:val="auto"/>
                <w:sz w:val="28"/>
                <w:szCs w:val="28"/>
                <w:highlight w:val="none"/>
              </w:rPr>
              <w:t>元</w:t>
            </w:r>
            <w:r>
              <w:rPr>
                <w:color w:val="auto"/>
                <w:sz w:val="28"/>
                <w:szCs w:val="28"/>
                <w:highlight w:val="none"/>
              </w:rPr>
              <w:t>/</w:t>
            </w:r>
            <w:r>
              <w:rPr>
                <w:rFonts w:hint="eastAsia"/>
                <w:color w:val="auto"/>
                <w:sz w:val="28"/>
                <w:szCs w:val="28"/>
                <w:highlight w:val="none"/>
              </w:rPr>
              <w:t>年</w:t>
            </w:r>
          </w:p>
          <w:p>
            <w:pPr>
              <w:spacing w:line="520" w:lineRule="exact"/>
              <w:rPr>
                <w:color w:val="auto"/>
                <w:sz w:val="28"/>
                <w:szCs w:val="28"/>
                <w:highlight w:val="none"/>
              </w:rPr>
            </w:pPr>
          </w:p>
          <w:p>
            <w:pPr>
              <w:spacing w:line="520" w:lineRule="exact"/>
              <w:rPr>
                <w:color w:val="auto"/>
                <w:sz w:val="28"/>
                <w:szCs w:val="28"/>
                <w:highlight w:val="none"/>
              </w:rPr>
            </w:pPr>
          </w:p>
        </w:tc>
      </w:tr>
    </w:tbl>
    <w:p>
      <w:pPr>
        <w:spacing w:line="520" w:lineRule="exact"/>
        <w:rPr>
          <w:color w:val="auto"/>
          <w:sz w:val="28"/>
          <w:szCs w:val="28"/>
          <w:highlight w:val="none"/>
        </w:rPr>
      </w:pPr>
    </w:p>
    <w:p>
      <w:pPr>
        <w:spacing w:line="520" w:lineRule="exact"/>
        <w:rPr>
          <w:color w:val="auto"/>
          <w:sz w:val="28"/>
          <w:szCs w:val="28"/>
          <w:highlight w:val="none"/>
        </w:rPr>
      </w:pPr>
      <w:r>
        <w:rPr>
          <w:rFonts w:hint="eastAsia"/>
          <w:color w:val="auto"/>
          <w:sz w:val="28"/>
          <w:szCs w:val="28"/>
          <w:highlight w:val="none"/>
        </w:rPr>
        <w:t>投标人（加盖公章）：</w:t>
      </w:r>
      <w:r>
        <w:rPr>
          <w:color w:val="auto"/>
          <w:sz w:val="28"/>
          <w:szCs w:val="28"/>
          <w:highlight w:val="none"/>
          <w:u w:val="single"/>
        </w:rPr>
        <w:t xml:space="preserve">            </w:t>
      </w:r>
    </w:p>
    <w:p>
      <w:pPr>
        <w:spacing w:line="520" w:lineRule="exact"/>
        <w:rPr>
          <w:color w:val="auto"/>
          <w:sz w:val="28"/>
          <w:szCs w:val="28"/>
          <w:highlight w:val="none"/>
        </w:rPr>
      </w:pPr>
    </w:p>
    <w:p>
      <w:pPr>
        <w:spacing w:line="520" w:lineRule="exact"/>
        <w:rPr>
          <w:color w:val="auto"/>
          <w:w w:val="90"/>
          <w:sz w:val="28"/>
          <w:szCs w:val="28"/>
          <w:highlight w:val="none"/>
          <w:u w:val="single"/>
        </w:rPr>
      </w:pPr>
      <w:r>
        <w:rPr>
          <w:rFonts w:hint="eastAsia"/>
          <w:color w:val="auto"/>
          <w:sz w:val="28"/>
          <w:szCs w:val="28"/>
          <w:highlight w:val="none"/>
        </w:rPr>
        <w:t>法定代表人或其授权委托人（</w:t>
      </w:r>
      <w:r>
        <w:rPr>
          <w:rFonts w:hint="eastAsia"/>
          <w:color w:val="auto"/>
          <w:sz w:val="28"/>
          <w:szCs w:val="28"/>
          <w:highlight w:val="none"/>
          <w:lang w:val="en-US" w:eastAsia="zh-CN"/>
        </w:rPr>
        <w:t>签名或</w:t>
      </w:r>
      <w:r>
        <w:rPr>
          <w:rFonts w:hint="eastAsia"/>
          <w:color w:val="auto"/>
          <w:sz w:val="28"/>
          <w:szCs w:val="28"/>
          <w:highlight w:val="none"/>
        </w:rPr>
        <w:t>签章）：</w:t>
      </w:r>
      <w:r>
        <w:rPr>
          <w:color w:val="auto"/>
          <w:sz w:val="28"/>
          <w:szCs w:val="28"/>
          <w:highlight w:val="none"/>
          <w:u w:val="single"/>
        </w:rPr>
        <w:t xml:space="preserve">                  </w:t>
      </w:r>
    </w:p>
    <w:p>
      <w:pPr>
        <w:rPr>
          <w:b/>
          <w:color w:val="auto"/>
          <w:sz w:val="24"/>
          <w:highlight w:val="none"/>
        </w:rPr>
      </w:pPr>
    </w:p>
    <w:p>
      <w:pPr>
        <w:spacing w:line="520" w:lineRule="exact"/>
        <w:rPr>
          <w:color w:val="auto"/>
          <w:sz w:val="28"/>
          <w:szCs w:val="28"/>
          <w:highlight w:val="none"/>
        </w:rPr>
      </w:pPr>
      <w:r>
        <w:rPr>
          <w:rFonts w:hint="eastAsia"/>
          <w:color w:val="auto"/>
          <w:sz w:val="28"/>
          <w:szCs w:val="28"/>
          <w:highlight w:val="none"/>
        </w:rPr>
        <w:t>日</w:t>
      </w:r>
      <w:r>
        <w:rPr>
          <w:color w:val="auto"/>
          <w:sz w:val="28"/>
          <w:szCs w:val="28"/>
          <w:highlight w:val="none"/>
        </w:rPr>
        <w:t xml:space="preserve">      </w:t>
      </w:r>
      <w:r>
        <w:rPr>
          <w:rFonts w:hint="eastAsia"/>
          <w:color w:val="auto"/>
          <w:sz w:val="28"/>
          <w:szCs w:val="28"/>
          <w:highlight w:val="none"/>
        </w:rPr>
        <w:t>期：</w:t>
      </w:r>
      <w:r>
        <w:rPr>
          <w:color w:val="auto"/>
          <w:sz w:val="28"/>
          <w:szCs w:val="28"/>
          <w:highlight w:val="none"/>
        </w:rPr>
        <w:t xml:space="preserve">            </w:t>
      </w:r>
      <w:r>
        <w:rPr>
          <w:rFonts w:hint="eastAsia"/>
          <w:color w:val="auto"/>
          <w:sz w:val="28"/>
          <w:szCs w:val="28"/>
          <w:highlight w:val="none"/>
        </w:rPr>
        <w:t>年</w:t>
      </w:r>
      <w:r>
        <w:rPr>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p>
    <w:p>
      <w:pPr>
        <w:rPr>
          <w:b/>
          <w:color w:val="auto"/>
          <w:sz w:val="24"/>
          <w:highlight w:val="none"/>
        </w:rPr>
      </w:pPr>
    </w:p>
    <w:p>
      <w:pPr>
        <w:rPr>
          <w:b/>
          <w:color w:val="auto"/>
          <w:sz w:val="24"/>
          <w:highlight w:val="none"/>
        </w:rPr>
      </w:pPr>
    </w:p>
    <w:p>
      <w:pPr>
        <w:spacing w:line="340" w:lineRule="exact"/>
        <w:rPr>
          <w:b/>
          <w:bCs/>
          <w:color w:val="auto"/>
          <w:sz w:val="24"/>
          <w:highlight w:val="none"/>
        </w:rPr>
      </w:pPr>
      <w:r>
        <w:rPr>
          <w:rFonts w:hint="eastAsia"/>
          <w:b/>
          <w:bCs/>
          <w:color w:val="auto"/>
          <w:sz w:val="24"/>
          <w:highlight w:val="none"/>
        </w:rPr>
        <w:t>注：</w:t>
      </w:r>
    </w:p>
    <w:p>
      <w:pPr>
        <w:spacing w:line="440" w:lineRule="exact"/>
        <w:rPr>
          <w:bCs/>
          <w:color w:val="auto"/>
          <w:sz w:val="28"/>
          <w:szCs w:val="28"/>
          <w:highlight w:val="none"/>
        </w:rPr>
      </w:pPr>
      <w:r>
        <w:rPr>
          <w:rFonts w:hint="eastAsia"/>
          <w:color w:val="auto"/>
          <w:sz w:val="24"/>
          <w:highlight w:val="none"/>
        </w:rPr>
        <w:t>所有价格用人民币报价。如大小写金额不一致，以大写为准。</w:t>
      </w:r>
    </w:p>
    <w:p>
      <w:pPr>
        <w:spacing w:line="660" w:lineRule="exact"/>
        <w:jc w:val="left"/>
        <w:rPr>
          <w:bCs/>
          <w:color w:val="auto"/>
          <w:sz w:val="28"/>
          <w:szCs w:val="28"/>
          <w:highlight w:val="none"/>
        </w:rPr>
      </w:pPr>
    </w:p>
    <w:p>
      <w:pPr>
        <w:autoSpaceDE w:val="0"/>
        <w:autoSpaceDN w:val="0"/>
        <w:adjustRightInd w:val="0"/>
        <w:spacing w:line="720" w:lineRule="exact"/>
        <w:ind w:firstLine="627" w:firstLineChars="196"/>
        <w:jc w:val="left"/>
        <w:rPr>
          <w:rFonts w:ascii="方正小标宋简体" w:hAnsi="仿宋" w:eastAsia="方正小标宋简体" w:cs="宋体"/>
          <w:color w:val="auto"/>
          <w:kern w:val="0"/>
          <w:sz w:val="32"/>
          <w:szCs w:val="32"/>
          <w:highlight w:val="none"/>
        </w:rPr>
      </w:pPr>
      <w:r>
        <w:rPr>
          <w:rFonts w:ascii="方正小标宋简体" w:eastAsia="方正小标宋简体"/>
          <w:color w:val="auto"/>
          <w:sz w:val="32"/>
          <w:szCs w:val="32"/>
          <w:highlight w:val="none"/>
        </w:rPr>
        <w:br w:type="page"/>
      </w:r>
      <w:r>
        <w:rPr>
          <w:rFonts w:hint="eastAsia" w:ascii="方正小标宋简体" w:eastAsia="方正小标宋简体"/>
          <w:color w:val="auto"/>
          <w:sz w:val="32"/>
          <w:szCs w:val="32"/>
          <w:highlight w:val="none"/>
        </w:rPr>
        <w:t>六</w:t>
      </w:r>
      <w:r>
        <w:rPr>
          <w:rFonts w:ascii="方正小标宋简体" w:eastAsia="方正小标宋简体"/>
          <w:color w:val="auto"/>
          <w:sz w:val="32"/>
          <w:szCs w:val="32"/>
          <w:highlight w:val="none"/>
        </w:rPr>
        <w:t xml:space="preserve">  </w:t>
      </w:r>
      <w:r>
        <w:rPr>
          <w:rFonts w:hint="eastAsia" w:ascii="方正小标宋简体" w:eastAsia="方正小标宋简体"/>
          <w:color w:val="auto"/>
          <w:sz w:val="32"/>
          <w:szCs w:val="32"/>
          <w:highlight w:val="none"/>
        </w:rPr>
        <w:t>近</w:t>
      </w:r>
      <w:r>
        <w:rPr>
          <w:rFonts w:hint="eastAsia" w:ascii="方正小标宋简体" w:hAnsi="仿宋" w:eastAsia="方正小标宋简体" w:cs="宋体"/>
          <w:color w:val="auto"/>
          <w:kern w:val="0"/>
          <w:sz w:val="32"/>
          <w:szCs w:val="32"/>
          <w:highlight w:val="none"/>
        </w:rPr>
        <w:t>三年内在经营活动和招投标活动中没有重大违法记录的承诺书</w:t>
      </w:r>
    </w:p>
    <w:p>
      <w:pPr>
        <w:rPr>
          <w:rFonts w:ascii="方正小标宋简体" w:eastAsia="方正小标宋简体"/>
          <w:color w:val="auto"/>
          <w:sz w:val="36"/>
          <w:szCs w:val="36"/>
          <w:highlight w:val="none"/>
        </w:rPr>
      </w:pPr>
    </w:p>
    <w:p>
      <w:pPr>
        <w:rPr>
          <w:rFonts w:ascii="宋体"/>
          <w:color w:val="auto"/>
          <w:sz w:val="28"/>
          <w:szCs w:val="28"/>
          <w:highlight w:val="none"/>
        </w:rPr>
      </w:pPr>
      <w:r>
        <w:rPr>
          <w:rFonts w:hint="eastAsia" w:ascii="宋体" w:hAnsi="宋体"/>
          <w:color w:val="auto"/>
          <w:sz w:val="28"/>
          <w:szCs w:val="28"/>
          <w:highlight w:val="none"/>
        </w:rPr>
        <w:t>淮阴工学院招投标办公室：</w:t>
      </w:r>
    </w:p>
    <w:p>
      <w:pPr>
        <w:autoSpaceDE w:val="0"/>
        <w:autoSpaceDN w:val="0"/>
        <w:adjustRightInd w:val="0"/>
        <w:spacing w:line="720" w:lineRule="exact"/>
        <w:ind w:firstLine="560" w:firstLineChars="200"/>
        <w:jc w:val="left"/>
        <w:rPr>
          <w:rFonts w:ascii="宋体" w:cs="仿宋"/>
          <w:color w:val="auto"/>
          <w:kern w:val="0"/>
          <w:sz w:val="28"/>
          <w:szCs w:val="28"/>
          <w:highlight w:val="none"/>
        </w:rPr>
      </w:pPr>
      <w:r>
        <w:rPr>
          <w:rFonts w:hint="eastAsia" w:ascii="宋体" w:hAnsi="宋体" w:cs="仿宋"/>
          <w:color w:val="auto"/>
          <w:kern w:val="0"/>
          <w:sz w:val="28"/>
          <w:szCs w:val="28"/>
          <w:highlight w:val="none"/>
        </w:rPr>
        <w:t>我公司郑重声明</w:t>
      </w:r>
      <w:r>
        <w:rPr>
          <w:rFonts w:ascii="宋体" w:hAnsi="宋体" w:cs="仿宋"/>
          <w:color w:val="auto"/>
          <w:kern w:val="0"/>
          <w:sz w:val="28"/>
          <w:szCs w:val="28"/>
          <w:highlight w:val="none"/>
        </w:rPr>
        <w:t>:</w:t>
      </w:r>
      <w:r>
        <w:rPr>
          <w:rFonts w:hint="eastAsia" w:ascii="宋体" w:hAnsi="宋体" w:cs="仿宋"/>
          <w:color w:val="auto"/>
          <w:kern w:val="0"/>
          <w:sz w:val="28"/>
          <w:szCs w:val="28"/>
          <w:highlight w:val="none"/>
        </w:rPr>
        <w:t>参加本次投标活动前三年内，我公司在经营活动中没有因违法经营受到刑事处罚或者责令停产停业、吊销许可证或者营业执照、较大数额罚款等行政处罚。在</w:t>
      </w:r>
      <w:r>
        <w:rPr>
          <w:rFonts w:hint="eastAsia" w:ascii="宋体" w:hAnsi="宋体" w:cs="宋体"/>
          <w:color w:val="auto"/>
          <w:kern w:val="0"/>
          <w:sz w:val="28"/>
          <w:szCs w:val="28"/>
          <w:highlight w:val="none"/>
        </w:rPr>
        <w:t>招投标活动中</w:t>
      </w:r>
      <w:r>
        <w:rPr>
          <w:rFonts w:hint="eastAsia" w:ascii="宋体" w:hAnsi="宋体"/>
          <w:color w:val="auto"/>
          <w:sz w:val="28"/>
          <w:szCs w:val="28"/>
          <w:highlight w:val="none"/>
        </w:rPr>
        <w:t>无任何违法违规等不良记录</w:t>
      </w:r>
    </w:p>
    <w:p>
      <w:pPr>
        <w:autoSpaceDE w:val="0"/>
        <w:autoSpaceDN w:val="0"/>
        <w:adjustRightInd w:val="0"/>
        <w:spacing w:line="720" w:lineRule="exact"/>
        <w:ind w:firstLine="560" w:firstLineChars="200"/>
        <w:jc w:val="left"/>
        <w:rPr>
          <w:rFonts w:ascii="宋体" w:cs="仿宋"/>
          <w:color w:val="auto"/>
          <w:kern w:val="0"/>
          <w:sz w:val="28"/>
          <w:szCs w:val="28"/>
          <w:highlight w:val="none"/>
        </w:rPr>
      </w:pPr>
      <w:r>
        <w:rPr>
          <w:rFonts w:hint="eastAsia" w:ascii="宋体" w:hAnsi="宋体" w:cs="仿宋"/>
          <w:color w:val="auto"/>
          <w:kern w:val="0"/>
          <w:sz w:val="28"/>
          <w:szCs w:val="28"/>
          <w:highlight w:val="none"/>
        </w:rPr>
        <w:t>特此声明！</w:t>
      </w:r>
    </w:p>
    <w:p>
      <w:pPr>
        <w:autoSpaceDE w:val="0"/>
        <w:autoSpaceDN w:val="0"/>
        <w:adjustRightInd w:val="0"/>
        <w:spacing w:line="720" w:lineRule="exact"/>
        <w:jc w:val="left"/>
        <w:rPr>
          <w:rFonts w:ascii="宋体" w:cs="仿宋"/>
          <w:color w:val="auto"/>
          <w:kern w:val="0"/>
          <w:sz w:val="28"/>
          <w:szCs w:val="28"/>
          <w:highlight w:val="none"/>
        </w:rPr>
      </w:pPr>
    </w:p>
    <w:p>
      <w:pPr>
        <w:spacing w:line="520" w:lineRule="exact"/>
        <w:ind w:firstLine="560" w:firstLineChars="200"/>
        <w:rPr>
          <w:rFonts w:ascii="宋体"/>
          <w:b/>
          <w:bCs/>
          <w:color w:val="auto"/>
          <w:sz w:val="28"/>
          <w:szCs w:val="28"/>
          <w:highlight w:val="none"/>
        </w:rPr>
      </w:pPr>
    </w:p>
    <w:p>
      <w:pPr>
        <w:spacing w:line="520" w:lineRule="exact"/>
        <w:ind w:firstLine="560" w:firstLineChars="200"/>
        <w:rPr>
          <w:rFonts w:ascii="宋体"/>
          <w:b/>
          <w:bCs/>
          <w:color w:val="auto"/>
          <w:sz w:val="28"/>
          <w:szCs w:val="28"/>
          <w:highlight w:val="none"/>
        </w:rPr>
      </w:pPr>
    </w:p>
    <w:p>
      <w:pPr>
        <w:autoSpaceDE w:val="0"/>
        <w:autoSpaceDN w:val="0"/>
        <w:adjustRightInd w:val="0"/>
        <w:spacing w:line="720" w:lineRule="exact"/>
        <w:jc w:val="center"/>
        <w:rPr>
          <w:rFonts w:ascii="宋体" w:hAnsi="宋体" w:cs="楷体_GB2312"/>
          <w:color w:val="auto"/>
          <w:sz w:val="28"/>
          <w:szCs w:val="28"/>
          <w:highlight w:val="none"/>
          <w:u w:val="single"/>
          <w:lang w:val="zh-CN"/>
        </w:rPr>
      </w:pPr>
      <w:r>
        <w:rPr>
          <w:rFonts w:ascii="宋体" w:hAnsi="宋体" w:cs="楷体_GB2312"/>
          <w:color w:val="auto"/>
          <w:sz w:val="28"/>
          <w:szCs w:val="28"/>
          <w:highlight w:val="none"/>
          <w:lang w:val="zh-CN"/>
        </w:rPr>
        <w:t xml:space="preserve">             </w:t>
      </w:r>
      <w:r>
        <w:rPr>
          <w:rFonts w:hint="eastAsia" w:ascii="宋体" w:hAnsi="宋体" w:cs="楷体_GB2312"/>
          <w:color w:val="auto"/>
          <w:sz w:val="28"/>
          <w:szCs w:val="28"/>
          <w:highlight w:val="none"/>
          <w:lang w:val="zh-CN"/>
        </w:rPr>
        <w:t>投标人</w:t>
      </w:r>
      <w:r>
        <w:rPr>
          <w:rFonts w:ascii="宋体" w:hAnsi="宋体"/>
          <w:color w:val="auto"/>
          <w:sz w:val="28"/>
          <w:szCs w:val="28"/>
          <w:highlight w:val="none"/>
        </w:rPr>
        <w:t xml:space="preserve">: </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u w:val="single"/>
          <w:lang w:val="zh-CN"/>
        </w:rPr>
        <w:t>盖章</w:t>
      </w:r>
      <w:r>
        <w:rPr>
          <w:rFonts w:ascii="宋体" w:hAnsi="宋体" w:cs="楷体_GB2312"/>
          <w:color w:val="auto"/>
          <w:sz w:val="28"/>
          <w:szCs w:val="28"/>
          <w:highlight w:val="none"/>
          <w:u w:val="single"/>
          <w:lang w:val="zh-CN"/>
        </w:rPr>
        <w:t>)</w:t>
      </w:r>
    </w:p>
    <w:p>
      <w:pPr>
        <w:autoSpaceDE w:val="0"/>
        <w:autoSpaceDN w:val="0"/>
        <w:adjustRightInd w:val="0"/>
        <w:spacing w:line="720" w:lineRule="exact"/>
        <w:jc w:val="center"/>
        <w:rPr>
          <w:color w:val="auto"/>
          <w:sz w:val="28"/>
          <w:szCs w:val="28"/>
          <w:highlight w:val="none"/>
          <w:u w:val="single"/>
        </w:rPr>
      </w:pPr>
      <w:r>
        <w:rPr>
          <w:rFonts w:hint="eastAsia"/>
          <w:color w:val="auto"/>
          <w:sz w:val="28"/>
          <w:szCs w:val="28"/>
          <w:highlight w:val="none"/>
        </w:rPr>
        <w:t>法定代表人或其授权委托人（</w:t>
      </w:r>
      <w:r>
        <w:rPr>
          <w:rFonts w:hint="eastAsia"/>
          <w:color w:val="auto"/>
          <w:sz w:val="28"/>
          <w:szCs w:val="28"/>
          <w:highlight w:val="none"/>
          <w:lang w:val="en-US" w:eastAsia="zh-CN"/>
        </w:rPr>
        <w:t>签名或</w:t>
      </w:r>
      <w:r>
        <w:rPr>
          <w:rFonts w:hint="eastAsia"/>
          <w:color w:val="auto"/>
          <w:sz w:val="28"/>
          <w:szCs w:val="28"/>
          <w:highlight w:val="none"/>
        </w:rPr>
        <w:t>签章）</w:t>
      </w:r>
      <w:r>
        <w:rPr>
          <w:color w:val="auto"/>
          <w:sz w:val="28"/>
          <w:szCs w:val="28"/>
          <w:highlight w:val="none"/>
        </w:rPr>
        <w:t>:</w:t>
      </w:r>
      <w:r>
        <w:rPr>
          <w:color w:val="auto"/>
          <w:sz w:val="28"/>
          <w:szCs w:val="28"/>
          <w:highlight w:val="none"/>
          <w:u w:val="single"/>
        </w:rPr>
        <w:t xml:space="preserve">               </w:t>
      </w:r>
    </w:p>
    <w:p>
      <w:pPr>
        <w:autoSpaceDE w:val="0"/>
        <w:autoSpaceDN w:val="0"/>
        <w:adjustRightInd w:val="0"/>
        <w:spacing w:line="720" w:lineRule="exact"/>
        <w:jc w:val="center"/>
        <w:rPr>
          <w:rFonts w:ascii="宋体" w:cs="楷体_GB2312"/>
          <w:color w:val="auto"/>
          <w:sz w:val="28"/>
          <w:szCs w:val="28"/>
          <w:highlight w:val="none"/>
          <w:lang w:val="zh-CN"/>
        </w:rPr>
      </w:pPr>
      <w:r>
        <w:rPr>
          <w:rFonts w:ascii="宋体" w:hAnsi="宋体" w:cs="楷体_GB2312"/>
          <w:color w:val="auto"/>
          <w:sz w:val="28"/>
          <w:szCs w:val="28"/>
          <w:highlight w:val="none"/>
          <w:lang w:val="zh-CN"/>
        </w:rPr>
        <w:t xml:space="preserve">                  </w:t>
      </w:r>
      <w:r>
        <w:rPr>
          <w:rFonts w:hint="eastAsia" w:ascii="宋体" w:hAnsi="宋体" w:cs="楷体_GB2312"/>
          <w:color w:val="auto"/>
          <w:sz w:val="28"/>
          <w:szCs w:val="28"/>
          <w:highlight w:val="none"/>
          <w:lang w:val="zh-CN"/>
        </w:rPr>
        <w:t>日期</w:t>
      </w:r>
      <w:r>
        <w:rPr>
          <w:rFonts w:ascii="宋体" w:hAnsi="宋体"/>
          <w:color w:val="auto"/>
          <w:sz w:val="28"/>
          <w:szCs w:val="28"/>
          <w:highlight w:val="none"/>
        </w:rPr>
        <w:t xml:space="preserve">: </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年</w:t>
      </w:r>
      <w:r>
        <w:rPr>
          <w:rFonts w:ascii="宋体" w:hAnsi="宋体" w:cs="楷体_GB2312"/>
          <w:color w:val="auto"/>
          <w:sz w:val="28"/>
          <w:szCs w:val="28"/>
          <w:highlight w:val="none"/>
          <w:lang w:val="zh-CN"/>
        </w:rPr>
        <w:t xml:space="preserve"> </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月</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日</w:t>
      </w:r>
    </w:p>
    <w:p>
      <w:pPr>
        <w:ind w:firstLine="555"/>
        <w:rPr>
          <w:rFonts w:ascii="宋体"/>
          <w:color w:val="auto"/>
          <w:sz w:val="28"/>
          <w:szCs w:val="28"/>
          <w:highlight w:val="none"/>
        </w:rPr>
      </w:pPr>
    </w:p>
    <w:p>
      <w:pPr>
        <w:rPr>
          <w:rFonts w:ascii="宋体"/>
          <w:color w:val="auto"/>
          <w:sz w:val="28"/>
          <w:szCs w:val="28"/>
          <w:highlight w:val="none"/>
        </w:rPr>
      </w:pPr>
      <w:r>
        <w:rPr>
          <w:rFonts w:ascii="宋体"/>
          <w:color w:val="auto"/>
          <w:sz w:val="28"/>
          <w:szCs w:val="28"/>
          <w:highlight w:val="none"/>
        </w:rPr>
        <w:br w:type="page"/>
      </w:r>
    </w:p>
    <w:p>
      <w:pPr>
        <w:autoSpaceDE w:val="0"/>
        <w:autoSpaceDN w:val="0"/>
        <w:adjustRightInd w:val="0"/>
        <w:spacing w:line="720" w:lineRule="exact"/>
        <w:jc w:val="both"/>
        <w:rPr>
          <w:rStyle w:val="11"/>
          <w:rFonts w:hint="default" w:ascii="方正小标宋简体" w:hAnsi="方正小标宋简体" w:eastAsia="方正小标宋简体" w:cs="方正小标宋简体"/>
          <w:color w:val="auto"/>
          <w:sz w:val="32"/>
          <w:szCs w:val="32"/>
          <w:highlight w:val="none"/>
          <w:lang w:val="en-US" w:eastAsia="zh-CN"/>
        </w:rPr>
      </w:pPr>
      <w:r>
        <w:rPr>
          <w:rStyle w:val="11"/>
          <w:rFonts w:hint="eastAsia" w:ascii="方正小标宋简体" w:hAnsi="方正小标宋简体" w:eastAsia="方正小标宋简体" w:cs="方正小标宋简体"/>
          <w:color w:val="auto"/>
          <w:sz w:val="32"/>
          <w:szCs w:val="32"/>
          <w:highlight w:val="none"/>
          <w:lang w:val="en-US" w:eastAsia="zh-CN"/>
        </w:rPr>
        <w:t>七</w:t>
      </w:r>
      <w:r>
        <w:rPr>
          <w:rFonts w:ascii="方正小标宋简体" w:eastAsia="方正小标宋简体"/>
          <w:color w:val="auto"/>
          <w:sz w:val="32"/>
          <w:szCs w:val="32"/>
          <w:highlight w:val="none"/>
        </w:rPr>
        <w:t xml:space="preserve"> </w:t>
      </w:r>
      <w:r>
        <w:rPr>
          <w:rStyle w:val="11"/>
          <w:rFonts w:hint="eastAsia" w:ascii="方正小标宋简体" w:hAnsi="方正小标宋简体" w:eastAsia="方正小标宋简体" w:cs="方正小标宋简体"/>
          <w:color w:val="auto"/>
          <w:sz w:val="32"/>
          <w:szCs w:val="32"/>
          <w:highlight w:val="none"/>
          <w:lang w:val="en-US" w:eastAsia="zh-CN"/>
        </w:rPr>
        <w:t>具备履行合同所必需的设备和专业技术能力的承诺书</w:t>
      </w:r>
    </w:p>
    <w:p>
      <w:pPr>
        <w:rPr>
          <w:rFonts w:ascii="方正小标宋简体" w:eastAsia="方正小标宋简体"/>
          <w:color w:val="auto"/>
          <w:sz w:val="36"/>
          <w:szCs w:val="36"/>
          <w:highlight w:val="none"/>
        </w:rPr>
      </w:pPr>
    </w:p>
    <w:p>
      <w:pPr>
        <w:rPr>
          <w:rFonts w:ascii="宋体"/>
          <w:color w:val="auto"/>
          <w:sz w:val="28"/>
          <w:szCs w:val="28"/>
          <w:highlight w:val="none"/>
        </w:rPr>
      </w:pPr>
      <w:r>
        <w:rPr>
          <w:rFonts w:hint="eastAsia" w:ascii="宋体" w:hAnsi="宋体"/>
          <w:color w:val="auto"/>
          <w:sz w:val="28"/>
          <w:szCs w:val="28"/>
          <w:highlight w:val="none"/>
        </w:rPr>
        <w:t>淮阴工学院：</w:t>
      </w:r>
    </w:p>
    <w:p>
      <w:pPr>
        <w:autoSpaceDE w:val="0"/>
        <w:autoSpaceDN w:val="0"/>
        <w:adjustRightInd w:val="0"/>
        <w:spacing w:line="720" w:lineRule="exact"/>
        <w:ind w:firstLine="560" w:firstLineChars="200"/>
        <w:jc w:val="left"/>
        <w:rPr>
          <w:rFonts w:ascii="宋体" w:cs="仿宋"/>
          <w:color w:val="auto"/>
          <w:kern w:val="0"/>
          <w:sz w:val="28"/>
          <w:szCs w:val="28"/>
          <w:highlight w:val="none"/>
        </w:rPr>
      </w:pPr>
      <w:r>
        <w:rPr>
          <w:rFonts w:hint="eastAsia" w:ascii="宋体" w:hAnsi="宋体" w:cs="仿宋"/>
          <w:color w:val="auto"/>
          <w:kern w:val="0"/>
          <w:sz w:val="28"/>
          <w:szCs w:val="28"/>
          <w:highlight w:val="none"/>
        </w:rPr>
        <w:t>我公司</w:t>
      </w:r>
      <w:r>
        <w:rPr>
          <w:rFonts w:hint="eastAsia" w:ascii="宋体" w:hAnsi="宋体" w:cs="仿宋"/>
          <w:color w:val="auto"/>
          <w:kern w:val="0"/>
          <w:sz w:val="28"/>
          <w:szCs w:val="28"/>
          <w:highlight w:val="none"/>
          <w:lang w:val="en-US" w:eastAsia="zh-CN"/>
        </w:rPr>
        <w:t>承诺：</w:t>
      </w:r>
      <w:r>
        <w:rPr>
          <w:rFonts w:hint="eastAsia" w:ascii="宋体" w:hAnsi="宋体" w:cs="仿宋"/>
          <w:color w:val="auto"/>
          <w:kern w:val="0"/>
          <w:sz w:val="28"/>
          <w:szCs w:val="28"/>
          <w:highlight w:val="none"/>
        </w:rPr>
        <w:t>具备履行合同所必需的设备和专业技术能力。</w:t>
      </w:r>
    </w:p>
    <w:p>
      <w:pPr>
        <w:autoSpaceDE w:val="0"/>
        <w:autoSpaceDN w:val="0"/>
        <w:adjustRightInd w:val="0"/>
        <w:spacing w:line="720" w:lineRule="exact"/>
        <w:jc w:val="left"/>
        <w:rPr>
          <w:rFonts w:ascii="宋体" w:cs="仿宋"/>
          <w:color w:val="auto"/>
          <w:kern w:val="0"/>
          <w:sz w:val="28"/>
          <w:szCs w:val="28"/>
          <w:highlight w:val="none"/>
        </w:rPr>
      </w:pPr>
    </w:p>
    <w:p>
      <w:pPr>
        <w:spacing w:line="520" w:lineRule="exact"/>
        <w:ind w:firstLine="560" w:firstLineChars="200"/>
        <w:rPr>
          <w:rFonts w:ascii="宋体"/>
          <w:b/>
          <w:bCs/>
          <w:color w:val="auto"/>
          <w:sz w:val="28"/>
          <w:szCs w:val="28"/>
          <w:highlight w:val="none"/>
        </w:rPr>
      </w:pPr>
    </w:p>
    <w:p>
      <w:pPr>
        <w:spacing w:line="520" w:lineRule="exact"/>
        <w:ind w:firstLine="560" w:firstLineChars="200"/>
        <w:rPr>
          <w:rFonts w:ascii="宋体"/>
          <w:b/>
          <w:bCs/>
          <w:color w:val="auto"/>
          <w:sz w:val="28"/>
          <w:szCs w:val="28"/>
          <w:highlight w:val="none"/>
        </w:rPr>
      </w:pPr>
    </w:p>
    <w:p>
      <w:pPr>
        <w:autoSpaceDE w:val="0"/>
        <w:autoSpaceDN w:val="0"/>
        <w:adjustRightInd w:val="0"/>
        <w:spacing w:line="720" w:lineRule="exact"/>
        <w:jc w:val="center"/>
        <w:rPr>
          <w:rFonts w:ascii="宋体" w:hAnsi="宋体" w:cs="楷体_GB2312"/>
          <w:color w:val="auto"/>
          <w:sz w:val="28"/>
          <w:szCs w:val="28"/>
          <w:highlight w:val="none"/>
          <w:u w:val="none"/>
          <w:lang w:val="zh-CN"/>
        </w:rPr>
      </w:pPr>
      <w:r>
        <w:rPr>
          <w:rFonts w:ascii="宋体" w:hAnsi="宋体" w:cs="楷体_GB2312"/>
          <w:color w:val="auto"/>
          <w:sz w:val="28"/>
          <w:szCs w:val="28"/>
          <w:highlight w:val="none"/>
          <w:lang w:val="zh-CN"/>
        </w:rPr>
        <w:t xml:space="preserve">      </w:t>
      </w:r>
      <w:r>
        <w:rPr>
          <w:rFonts w:hint="eastAsia" w:ascii="宋体" w:hAnsi="宋体" w:cs="楷体_GB2312"/>
          <w:color w:val="auto"/>
          <w:sz w:val="28"/>
          <w:szCs w:val="28"/>
          <w:highlight w:val="none"/>
          <w:lang w:val="zh-CN"/>
        </w:rPr>
        <w:t>投标人</w:t>
      </w:r>
      <w:r>
        <w:rPr>
          <w:rFonts w:ascii="宋体" w:hAnsi="宋体"/>
          <w:color w:val="auto"/>
          <w:sz w:val="28"/>
          <w:szCs w:val="28"/>
          <w:highlight w:val="none"/>
        </w:rPr>
        <w:t xml:space="preserve">: </w:t>
      </w:r>
      <w:r>
        <w:rPr>
          <w:rFonts w:ascii="宋体" w:hAnsi="宋体" w:cs="楷体_GB2312"/>
          <w:color w:val="auto"/>
          <w:sz w:val="28"/>
          <w:szCs w:val="28"/>
          <w:highlight w:val="none"/>
          <w:u w:val="single"/>
          <w:lang w:val="zh-CN"/>
        </w:rPr>
        <w:t xml:space="preserve">            </w:t>
      </w:r>
      <w:r>
        <w:rPr>
          <w:rFonts w:ascii="宋体" w:hAnsi="宋体" w:cs="楷体_GB2312"/>
          <w:color w:val="auto"/>
          <w:sz w:val="28"/>
          <w:szCs w:val="28"/>
          <w:highlight w:val="none"/>
          <w:u w:val="none"/>
          <w:lang w:val="zh-CN"/>
        </w:rPr>
        <w:t>(</w:t>
      </w:r>
      <w:r>
        <w:rPr>
          <w:rFonts w:hint="eastAsia" w:ascii="宋体" w:hAnsi="宋体" w:cs="楷体_GB2312"/>
          <w:color w:val="auto"/>
          <w:sz w:val="28"/>
          <w:szCs w:val="28"/>
          <w:highlight w:val="none"/>
          <w:u w:val="none"/>
          <w:lang w:val="zh-CN"/>
        </w:rPr>
        <w:t>盖章</w:t>
      </w:r>
      <w:r>
        <w:rPr>
          <w:rFonts w:ascii="宋体" w:hAnsi="宋体" w:cs="楷体_GB2312"/>
          <w:color w:val="auto"/>
          <w:sz w:val="28"/>
          <w:szCs w:val="28"/>
          <w:highlight w:val="none"/>
          <w:u w:val="none"/>
          <w:lang w:val="zh-CN"/>
        </w:rPr>
        <w:t>)</w:t>
      </w:r>
    </w:p>
    <w:p>
      <w:pPr>
        <w:autoSpaceDE w:val="0"/>
        <w:autoSpaceDN w:val="0"/>
        <w:adjustRightInd w:val="0"/>
        <w:spacing w:line="720" w:lineRule="exact"/>
        <w:jc w:val="center"/>
        <w:rPr>
          <w:color w:val="auto"/>
          <w:sz w:val="28"/>
          <w:szCs w:val="28"/>
          <w:highlight w:val="none"/>
          <w:u w:val="single"/>
        </w:rPr>
      </w:pPr>
      <w:r>
        <w:rPr>
          <w:rFonts w:hint="eastAsia"/>
          <w:color w:val="auto"/>
          <w:sz w:val="28"/>
          <w:szCs w:val="28"/>
          <w:highlight w:val="none"/>
        </w:rPr>
        <w:t>法定代表人或其授权委托人（</w:t>
      </w:r>
      <w:r>
        <w:rPr>
          <w:rFonts w:hint="eastAsia"/>
          <w:color w:val="auto"/>
          <w:sz w:val="28"/>
          <w:szCs w:val="28"/>
          <w:highlight w:val="none"/>
          <w:lang w:val="en-US" w:eastAsia="zh-CN"/>
        </w:rPr>
        <w:t>签名或</w:t>
      </w:r>
      <w:r>
        <w:rPr>
          <w:rFonts w:hint="eastAsia"/>
          <w:color w:val="auto"/>
          <w:sz w:val="28"/>
          <w:szCs w:val="28"/>
          <w:highlight w:val="none"/>
        </w:rPr>
        <w:t>签章）</w:t>
      </w:r>
      <w:r>
        <w:rPr>
          <w:color w:val="auto"/>
          <w:sz w:val="28"/>
          <w:szCs w:val="28"/>
          <w:highlight w:val="none"/>
        </w:rPr>
        <w:t>:</w:t>
      </w:r>
      <w:r>
        <w:rPr>
          <w:color w:val="auto"/>
          <w:sz w:val="28"/>
          <w:szCs w:val="28"/>
          <w:highlight w:val="none"/>
          <w:u w:val="single"/>
        </w:rPr>
        <w:t xml:space="preserve">               </w:t>
      </w:r>
    </w:p>
    <w:p>
      <w:pPr>
        <w:autoSpaceDE w:val="0"/>
        <w:autoSpaceDN w:val="0"/>
        <w:adjustRightInd w:val="0"/>
        <w:spacing w:line="720" w:lineRule="exact"/>
        <w:jc w:val="center"/>
        <w:rPr>
          <w:rFonts w:ascii="宋体" w:cs="楷体_GB2312"/>
          <w:color w:val="auto"/>
          <w:sz w:val="28"/>
          <w:szCs w:val="28"/>
          <w:highlight w:val="none"/>
          <w:lang w:val="zh-CN"/>
        </w:rPr>
      </w:pPr>
      <w:r>
        <w:rPr>
          <w:rFonts w:ascii="宋体" w:hAnsi="宋体" w:cs="楷体_GB2312"/>
          <w:color w:val="auto"/>
          <w:sz w:val="28"/>
          <w:szCs w:val="28"/>
          <w:highlight w:val="none"/>
          <w:lang w:val="zh-CN"/>
        </w:rPr>
        <w:t xml:space="preserve">         </w:t>
      </w:r>
      <w:r>
        <w:rPr>
          <w:rFonts w:hint="eastAsia" w:ascii="宋体" w:hAnsi="宋体" w:cs="楷体_GB2312"/>
          <w:color w:val="auto"/>
          <w:sz w:val="28"/>
          <w:szCs w:val="28"/>
          <w:highlight w:val="none"/>
          <w:lang w:val="zh-CN"/>
        </w:rPr>
        <w:t>日期</w:t>
      </w:r>
      <w:r>
        <w:rPr>
          <w:rFonts w:ascii="宋体" w:hAnsi="宋体"/>
          <w:color w:val="auto"/>
          <w:sz w:val="28"/>
          <w:szCs w:val="28"/>
          <w:highlight w:val="none"/>
        </w:rPr>
        <w:t xml:space="preserve">: </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年</w:t>
      </w:r>
      <w:r>
        <w:rPr>
          <w:rFonts w:ascii="宋体" w:hAnsi="宋体" w:cs="楷体_GB2312"/>
          <w:color w:val="auto"/>
          <w:sz w:val="28"/>
          <w:szCs w:val="28"/>
          <w:highlight w:val="none"/>
          <w:lang w:val="zh-CN"/>
        </w:rPr>
        <w:t xml:space="preserve"> </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月</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日</w:t>
      </w:r>
    </w:p>
    <w:p>
      <w:pPr>
        <w:rPr>
          <w:rFonts w:ascii="宋体"/>
          <w:color w:val="auto"/>
          <w:sz w:val="28"/>
          <w:szCs w:val="28"/>
          <w:highlight w:val="none"/>
        </w:rPr>
      </w:pPr>
    </w:p>
    <w:p>
      <w:pPr>
        <w:jc w:val="center"/>
        <w:rPr>
          <w:rFonts w:ascii="方正小标宋简体" w:eastAsia="方正小标宋简体"/>
          <w:color w:val="auto"/>
          <w:sz w:val="32"/>
          <w:szCs w:val="32"/>
          <w:highlight w:val="none"/>
        </w:rPr>
      </w:pPr>
      <w:r>
        <w:rPr>
          <w:rFonts w:ascii="方正小标宋简体" w:eastAsia="方正小标宋简体"/>
          <w:color w:val="auto"/>
          <w:sz w:val="32"/>
          <w:szCs w:val="32"/>
          <w:highlight w:val="none"/>
        </w:rPr>
        <w:br w:type="page"/>
      </w:r>
      <w:r>
        <w:rPr>
          <w:rFonts w:hint="eastAsia" w:ascii="方正小标宋简体" w:eastAsia="方正小标宋简体"/>
          <w:color w:val="auto"/>
          <w:sz w:val="32"/>
          <w:szCs w:val="32"/>
          <w:highlight w:val="none"/>
        </w:rPr>
        <w:t>八</w:t>
      </w:r>
      <w:r>
        <w:rPr>
          <w:rFonts w:ascii="方正小标宋简体" w:eastAsia="方正小标宋简体"/>
          <w:color w:val="auto"/>
          <w:sz w:val="32"/>
          <w:szCs w:val="32"/>
          <w:highlight w:val="none"/>
        </w:rPr>
        <w:t xml:space="preserve"> </w:t>
      </w:r>
      <w:r>
        <w:rPr>
          <w:rFonts w:hint="eastAsia" w:ascii="方正小标宋简体" w:eastAsia="方正小标宋简体"/>
          <w:color w:val="auto"/>
          <w:sz w:val="32"/>
          <w:szCs w:val="32"/>
          <w:highlight w:val="none"/>
        </w:rPr>
        <w:t>投标保证金退款单</w:t>
      </w:r>
    </w:p>
    <w:p>
      <w:pPr>
        <w:rPr>
          <w:rFonts w:ascii="宋体"/>
          <w:color w:val="auto"/>
          <w:sz w:val="24"/>
          <w:szCs w:val="24"/>
          <w:highlight w:val="none"/>
        </w:rPr>
      </w:pPr>
    </w:p>
    <w:p>
      <w:pPr>
        <w:spacing w:line="480" w:lineRule="exact"/>
        <w:rPr>
          <w:rFonts w:ascii="宋体"/>
          <w:color w:val="auto"/>
          <w:sz w:val="24"/>
          <w:szCs w:val="24"/>
          <w:highlight w:val="none"/>
        </w:rPr>
      </w:pPr>
      <w:r>
        <w:rPr>
          <w:rFonts w:hint="eastAsia" w:ascii="宋体"/>
          <w:color w:val="auto"/>
          <w:sz w:val="24"/>
          <w:szCs w:val="24"/>
          <w:highlight w:val="none"/>
        </w:rPr>
        <w:t>淮阴工学院：</w:t>
      </w:r>
    </w:p>
    <w:p>
      <w:pPr>
        <w:spacing w:line="480" w:lineRule="exact"/>
        <w:ind w:firstLine="480" w:firstLineChars="200"/>
        <w:rPr>
          <w:rFonts w:ascii="宋体"/>
          <w:color w:val="auto"/>
          <w:sz w:val="24"/>
          <w:szCs w:val="24"/>
          <w:highlight w:val="none"/>
        </w:rPr>
      </w:pPr>
      <w:r>
        <w:rPr>
          <w:rFonts w:hint="eastAsia" w:ascii="宋体"/>
          <w:color w:val="auto"/>
          <w:sz w:val="24"/>
          <w:szCs w:val="24"/>
          <w:highlight w:val="none"/>
        </w:rPr>
        <w:t>我单位参加贵校组织的</w:t>
      </w:r>
      <w:r>
        <w:rPr>
          <w:rFonts w:ascii="宋体"/>
          <w:color w:val="auto"/>
          <w:sz w:val="24"/>
          <w:szCs w:val="24"/>
          <w:highlight w:val="none"/>
          <w:u w:val="single"/>
        </w:rPr>
        <w:t xml:space="preserve">                                      </w:t>
      </w:r>
      <w:r>
        <w:rPr>
          <w:rFonts w:hint="eastAsia" w:ascii="宋体"/>
          <w:color w:val="auto"/>
          <w:sz w:val="24"/>
          <w:szCs w:val="24"/>
          <w:highlight w:val="none"/>
        </w:rPr>
        <w:t>（项目名称及项目编号）的招投标活动，在招投标过程中遵守了国家法律法规和贵校招标文件的规定，无违法违规行为。</w:t>
      </w:r>
    </w:p>
    <w:p>
      <w:pPr>
        <w:spacing w:line="480" w:lineRule="exact"/>
        <w:ind w:firstLine="480" w:firstLineChars="200"/>
        <w:rPr>
          <w:rFonts w:ascii="宋体"/>
          <w:color w:val="auto"/>
          <w:sz w:val="24"/>
          <w:szCs w:val="24"/>
          <w:highlight w:val="none"/>
        </w:rPr>
      </w:pPr>
      <w:r>
        <w:rPr>
          <w:rFonts w:hint="eastAsia" w:ascii="宋体"/>
          <w:color w:val="auto"/>
          <w:sz w:val="24"/>
          <w:szCs w:val="24"/>
          <w:highlight w:val="none"/>
        </w:rPr>
        <w:t>因我单位未能中标，现向贵校申请退还投标保证金</w:t>
      </w:r>
      <w:r>
        <w:rPr>
          <w:rFonts w:ascii="宋体"/>
          <w:color w:val="auto"/>
          <w:sz w:val="24"/>
          <w:szCs w:val="24"/>
          <w:highlight w:val="none"/>
          <w:u w:val="single"/>
        </w:rPr>
        <w:t xml:space="preserve">          </w:t>
      </w:r>
      <w:r>
        <w:rPr>
          <w:rFonts w:hint="eastAsia" w:ascii="宋体"/>
          <w:color w:val="auto"/>
          <w:sz w:val="24"/>
          <w:szCs w:val="24"/>
          <w:highlight w:val="none"/>
        </w:rPr>
        <w:t>元</w:t>
      </w:r>
      <w:r>
        <w:rPr>
          <w:rFonts w:ascii="宋体"/>
          <w:color w:val="auto"/>
          <w:sz w:val="24"/>
          <w:szCs w:val="24"/>
          <w:highlight w:val="none"/>
        </w:rPr>
        <w:t xml:space="preserve"> </w:t>
      </w:r>
      <w:r>
        <w:rPr>
          <w:rFonts w:hint="eastAsia" w:ascii="宋体"/>
          <w:color w:val="auto"/>
          <w:sz w:val="24"/>
          <w:szCs w:val="24"/>
          <w:highlight w:val="none"/>
        </w:rPr>
        <w:t>。</w:t>
      </w:r>
    </w:p>
    <w:p>
      <w:pPr>
        <w:spacing w:line="480" w:lineRule="exact"/>
        <w:ind w:firstLine="480" w:firstLineChars="200"/>
        <w:rPr>
          <w:rFonts w:ascii="宋体"/>
          <w:color w:val="auto"/>
          <w:sz w:val="24"/>
          <w:szCs w:val="24"/>
          <w:highlight w:val="none"/>
        </w:rPr>
      </w:pPr>
      <w:r>
        <w:rPr>
          <w:rFonts w:hint="eastAsia" w:ascii="宋体"/>
          <w:color w:val="auto"/>
          <w:sz w:val="24"/>
          <w:szCs w:val="24"/>
          <w:highlight w:val="none"/>
        </w:rPr>
        <w:t>投标保证金退款具体信息见下表，我单位保证所提供信息的准确性，否则责任自负。</w:t>
      </w:r>
    </w:p>
    <w:p>
      <w:pPr>
        <w:spacing w:line="480" w:lineRule="exact"/>
        <w:ind w:firstLine="480" w:firstLineChars="200"/>
        <w:rPr>
          <w:rFonts w:ascii="宋体"/>
          <w:color w:val="auto"/>
          <w:sz w:val="24"/>
          <w:szCs w:val="24"/>
          <w:highlight w:val="none"/>
        </w:rPr>
      </w:pPr>
    </w:p>
    <w:tbl>
      <w:tblPr>
        <w:tblStyle w:val="8"/>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auto"/>
                <w:szCs w:val="21"/>
                <w:highlight w:val="none"/>
              </w:rPr>
            </w:pPr>
            <w:r>
              <w:rPr>
                <w:rFonts w:hint="eastAsia" w:ascii="宋体"/>
                <w:color w:val="auto"/>
                <w:szCs w:val="21"/>
                <w:highlight w:val="none"/>
              </w:rPr>
              <w:t>单位账户名称</w:t>
            </w:r>
          </w:p>
        </w:tc>
        <w:tc>
          <w:tcPr>
            <w:tcW w:w="5217"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auto"/>
                <w:szCs w:val="21"/>
                <w:highlight w:val="none"/>
              </w:rPr>
            </w:pPr>
            <w:r>
              <w:rPr>
                <w:rFonts w:hint="eastAsia" w:ascii="宋体"/>
                <w:color w:val="auto"/>
                <w:szCs w:val="21"/>
                <w:highlight w:val="none"/>
              </w:rPr>
              <w:t>开户行详细信息（具体至支行）</w:t>
            </w:r>
          </w:p>
        </w:tc>
        <w:tc>
          <w:tcPr>
            <w:tcW w:w="5217"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auto"/>
                <w:szCs w:val="21"/>
                <w:highlight w:val="none"/>
              </w:rPr>
            </w:pPr>
            <w:r>
              <w:rPr>
                <w:rFonts w:hint="eastAsia" w:ascii="宋体"/>
                <w:color w:val="auto"/>
                <w:szCs w:val="21"/>
                <w:highlight w:val="none"/>
              </w:rPr>
              <w:t>退款账号（退款至原汇款、转账账号）</w:t>
            </w:r>
          </w:p>
        </w:tc>
        <w:tc>
          <w:tcPr>
            <w:tcW w:w="5217"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auto"/>
                <w:szCs w:val="21"/>
                <w:highlight w:val="none"/>
              </w:rPr>
            </w:pPr>
            <w:r>
              <w:rPr>
                <w:rFonts w:hint="eastAsia" w:ascii="宋体"/>
                <w:color w:val="auto"/>
                <w:szCs w:val="21"/>
                <w:highlight w:val="none"/>
              </w:rPr>
              <w:t>联系人</w:t>
            </w:r>
          </w:p>
        </w:tc>
        <w:tc>
          <w:tcPr>
            <w:tcW w:w="5217"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auto"/>
                <w:szCs w:val="21"/>
                <w:highlight w:val="none"/>
              </w:rPr>
            </w:pPr>
            <w:r>
              <w:rPr>
                <w:rFonts w:hint="eastAsia" w:ascii="宋体"/>
                <w:color w:val="auto"/>
                <w:szCs w:val="21"/>
                <w:highlight w:val="none"/>
              </w:rPr>
              <w:t>联系电话</w:t>
            </w:r>
          </w:p>
        </w:tc>
        <w:tc>
          <w:tcPr>
            <w:tcW w:w="5217" w:type="dxa"/>
            <w:vAlign w:val="center"/>
          </w:tcPr>
          <w:p>
            <w:pPr>
              <w:rPr>
                <w:rFonts w:ascii="宋体"/>
                <w:color w:val="auto"/>
                <w:szCs w:val="21"/>
                <w:highlight w:val="none"/>
              </w:rPr>
            </w:pPr>
            <w:r>
              <w:rPr>
                <w:rFonts w:hint="eastAsia" w:ascii="宋体"/>
                <w:color w:val="auto"/>
                <w:szCs w:val="21"/>
                <w:highlight w:val="none"/>
              </w:rPr>
              <w:t>手机：</w:t>
            </w:r>
            <w:r>
              <w:rPr>
                <w:rFonts w:ascii="宋体"/>
                <w:color w:val="auto"/>
                <w:szCs w:val="21"/>
                <w:highlight w:val="none"/>
              </w:rPr>
              <w:t xml:space="preserve">                      </w:t>
            </w:r>
            <w:r>
              <w:rPr>
                <w:rFonts w:hint="eastAsia" w:ascii="宋体"/>
                <w:color w:val="auto"/>
                <w:szCs w:val="21"/>
                <w:highlight w:val="none"/>
              </w:rPr>
              <w:t>办公电话：</w:t>
            </w:r>
          </w:p>
        </w:tc>
      </w:tr>
    </w:tbl>
    <w:p>
      <w:pPr>
        <w:rPr>
          <w:rFonts w:ascii="宋体"/>
          <w:color w:val="auto"/>
          <w:sz w:val="24"/>
          <w:szCs w:val="24"/>
          <w:highlight w:val="none"/>
        </w:rPr>
      </w:pPr>
      <w:r>
        <w:rPr>
          <w:rFonts w:hint="eastAsia" w:ascii="宋体"/>
          <w:color w:val="auto"/>
          <w:sz w:val="24"/>
          <w:szCs w:val="24"/>
          <w:highlight w:val="none"/>
        </w:rPr>
        <w:t>备注：本项材料单独提供，不装订在招标文件中，并附投标保证金收据。</w:t>
      </w:r>
    </w:p>
    <w:p>
      <w:pPr>
        <w:spacing w:line="480" w:lineRule="exact"/>
        <w:jc w:val="center"/>
        <w:rPr>
          <w:rFonts w:ascii="宋体"/>
          <w:color w:val="auto"/>
          <w:sz w:val="24"/>
          <w:szCs w:val="24"/>
          <w:highlight w:val="none"/>
        </w:rPr>
      </w:pPr>
    </w:p>
    <w:p>
      <w:pPr>
        <w:spacing w:line="480" w:lineRule="exact"/>
        <w:rPr>
          <w:rFonts w:ascii="宋体"/>
          <w:color w:val="auto"/>
          <w:sz w:val="24"/>
          <w:szCs w:val="24"/>
          <w:highlight w:val="none"/>
        </w:rPr>
      </w:pPr>
    </w:p>
    <w:p>
      <w:pPr>
        <w:spacing w:line="480" w:lineRule="exact"/>
        <w:rPr>
          <w:rFonts w:ascii="宋体"/>
          <w:color w:val="auto"/>
          <w:sz w:val="24"/>
          <w:szCs w:val="24"/>
          <w:highlight w:val="none"/>
        </w:rPr>
      </w:pPr>
    </w:p>
    <w:p>
      <w:pPr>
        <w:spacing w:line="480" w:lineRule="exact"/>
        <w:rPr>
          <w:rFonts w:ascii="宋体"/>
          <w:color w:val="auto"/>
          <w:sz w:val="24"/>
          <w:szCs w:val="24"/>
          <w:highlight w:val="none"/>
        </w:rPr>
      </w:pPr>
    </w:p>
    <w:p>
      <w:pPr>
        <w:spacing w:line="480" w:lineRule="exact"/>
        <w:rPr>
          <w:rFonts w:ascii="宋体"/>
          <w:color w:val="auto"/>
          <w:sz w:val="24"/>
          <w:szCs w:val="24"/>
          <w:highlight w:val="none"/>
        </w:rPr>
      </w:pPr>
      <w:r>
        <w:rPr>
          <w:rFonts w:ascii="宋体"/>
          <w:color w:val="auto"/>
          <w:sz w:val="24"/>
          <w:szCs w:val="24"/>
          <w:highlight w:val="none"/>
        </w:rPr>
        <w:t xml:space="preserve">                           </w:t>
      </w:r>
      <w:r>
        <w:rPr>
          <w:rFonts w:hint="eastAsia" w:ascii="宋体"/>
          <w:color w:val="auto"/>
          <w:sz w:val="24"/>
          <w:szCs w:val="24"/>
          <w:highlight w:val="none"/>
        </w:rPr>
        <w:t>投标人名称：</w:t>
      </w:r>
      <w:r>
        <w:rPr>
          <w:rFonts w:ascii="宋体"/>
          <w:color w:val="auto"/>
          <w:sz w:val="24"/>
          <w:szCs w:val="24"/>
          <w:highlight w:val="none"/>
        </w:rPr>
        <w:t xml:space="preserve">    </w:t>
      </w:r>
      <w:r>
        <w:rPr>
          <w:rFonts w:hint="eastAsia" w:ascii="宋体"/>
          <w:color w:val="auto"/>
          <w:sz w:val="24"/>
          <w:szCs w:val="24"/>
          <w:highlight w:val="none"/>
        </w:rPr>
        <w:t>（名称</w:t>
      </w:r>
      <w:r>
        <w:rPr>
          <w:rFonts w:ascii="宋体"/>
          <w:color w:val="auto"/>
          <w:sz w:val="24"/>
          <w:szCs w:val="24"/>
          <w:highlight w:val="none"/>
        </w:rPr>
        <w:t>+</w:t>
      </w:r>
      <w:r>
        <w:rPr>
          <w:rFonts w:hint="eastAsia" w:ascii="宋体"/>
          <w:color w:val="auto"/>
          <w:sz w:val="24"/>
          <w:szCs w:val="24"/>
          <w:highlight w:val="none"/>
        </w:rPr>
        <w:t>公章）</w:t>
      </w:r>
    </w:p>
    <w:p>
      <w:pPr>
        <w:spacing w:line="480" w:lineRule="exact"/>
        <w:ind w:firstLine="3240" w:firstLineChars="1350"/>
        <w:rPr>
          <w:rFonts w:ascii="宋体"/>
          <w:color w:val="auto"/>
          <w:sz w:val="24"/>
          <w:szCs w:val="24"/>
          <w:highlight w:val="none"/>
        </w:rPr>
      </w:pPr>
      <w:r>
        <w:rPr>
          <w:rFonts w:hint="eastAsia" w:ascii="宋体"/>
          <w:color w:val="auto"/>
          <w:sz w:val="24"/>
          <w:szCs w:val="24"/>
          <w:highlight w:val="none"/>
        </w:rPr>
        <w:t>授权委托人（签名）：</w:t>
      </w:r>
    </w:p>
    <w:p>
      <w:pPr>
        <w:spacing w:line="480" w:lineRule="exact"/>
        <w:rPr>
          <w:rFonts w:ascii="宋体"/>
          <w:color w:val="auto"/>
          <w:sz w:val="24"/>
          <w:szCs w:val="24"/>
          <w:highlight w:val="none"/>
        </w:rPr>
      </w:pPr>
      <w:r>
        <w:rPr>
          <w:rFonts w:ascii="宋体"/>
          <w:color w:val="auto"/>
          <w:sz w:val="24"/>
          <w:szCs w:val="24"/>
          <w:highlight w:val="none"/>
        </w:rPr>
        <w:t xml:space="preserve">                                                       </w:t>
      </w:r>
      <w:r>
        <w:rPr>
          <w:rFonts w:hint="eastAsia" w:ascii="宋体"/>
          <w:color w:val="auto"/>
          <w:sz w:val="24"/>
          <w:szCs w:val="24"/>
          <w:highlight w:val="none"/>
        </w:rPr>
        <w:t>年</w:t>
      </w:r>
      <w:r>
        <w:rPr>
          <w:rFonts w:ascii="宋体"/>
          <w:color w:val="auto"/>
          <w:sz w:val="24"/>
          <w:szCs w:val="24"/>
          <w:highlight w:val="none"/>
        </w:rPr>
        <w:t xml:space="preserve">   </w:t>
      </w:r>
      <w:r>
        <w:rPr>
          <w:rFonts w:hint="eastAsia" w:ascii="宋体"/>
          <w:color w:val="auto"/>
          <w:sz w:val="24"/>
          <w:szCs w:val="24"/>
          <w:highlight w:val="none"/>
        </w:rPr>
        <w:t>月</w:t>
      </w:r>
      <w:r>
        <w:rPr>
          <w:rFonts w:ascii="宋体"/>
          <w:color w:val="auto"/>
          <w:sz w:val="24"/>
          <w:szCs w:val="24"/>
          <w:highlight w:val="none"/>
        </w:rPr>
        <w:t xml:space="preserve">   </w:t>
      </w:r>
      <w:r>
        <w:rPr>
          <w:rFonts w:hint="eastAsia" w:ascii="宋体"/>
          <w:color w:val="auto"/>
          <w:sz w:val="24"/>
          <w:szCs w:val="24"/>
          <w:highlight w:val="none"/>
        </w:rPr>
        <w:t>日</w:t>
      </w:r>
    </w:p>
    <w:p>
      <w:pPr>
        <w:rPr>
          <w:rFonts w:ascii="宋体"/>
          <w:color w:val="auto"/>
          <w:sz w:val="24"/>
          <w:szCs w:val="24"/>
          <w:highlight w:val="none"/>
        </w:rPr>
      </w:pPr>
    </w:p>
    <w:p>
      <w:pPr>
        <w:spacing w:line="640" w:lineRule="exact"/>
        <w:ind w:firstLine="2400" w:firstLineChars="750"/>
        <w:rPr>
          <w:rFonts w:ascii="方正小标宋简体" w:hAnsi="仿宋" w:eastAsia="方正小标宋简体"/>
          <w:bCs/>
          <w:color w:val="auto"/>
          <w:sz w:val="32"/>
          <w:szCs w:val="32"/>
          <w:highlight w:val="none"/>
        </w:rPr>
      </w:pPr>
      <w:r>
        <w:rPr>
          <w:rFonts w:ascii="方正小标宋简体" w:hAnsi="仿宋" w:eastAsia="方正小标宋简体"/>
          <w:color w:val="auto"/>
          <w:sz w:val="32"/>
          <w:szCs w:val="32"/>
          <w:highlight w:val="none"/>
        </w:rPr>
        <w:br w:type="page"/>
      </w:r>
      <w:r>
        <w:rPr>
          <w:rFonts w:hint="eastAsia" w:ascii="方正小标宋简体" w:hAnsi="仿宋" w:eastAsia="方正小标宋简体"/>
          <w:color w:val="auto"/>
          <w:sz w:val="32"/>
          <w:szCs w:val="32"/>
          <w:highlight w:val="none"/>
        </w:rPr>
        <w:t>九</w:t>
      </w:r>
      <w:r>
        <w:rPr>
          <w:rFonts w:ascii="方正小标宋简体" w:hAnsi="仿宋" w:eastAsia="方正小标宋简体"/>
          <w:color w:val="auto"/>
          <w:sz w:val="32"/>
          <w:szCs w:val="32"/>
          <w:highlight w:val="none"/>
        </w:rPr>
        <w:t xml:space="preserve"> </w:t>
      </w:r>
      <w:r>
        <w:rPr>
          <w:rFonts w:hint="eastAsia" w:ascii="方正小标宋简体" w:hAnsi="仿宋" w:eastAsia="方正小标宋简体"/>
          <w:bCs/>
          <w:color w:val="auto"/>
          <w:sz w:val="32"/>
          <w:szCs w:val="32"/>
          <w:highlight w:val="none"/>
        </w:rPr>
        <w:t>履约保证金退还申请单</w:t>
      </w:r>
    </w:p>
    <w:p>
      <w:pPr>
        <w:pStyle w:val="2"/>
        <w:spacing w:line="400" w:lineRule="exact"/>
        <w:ind w:firstLine="0"/>
        <w:rPr>
          <w:rFonts w:ascii="宋体"/>
          <w:bCs/>
          <w:color w:val="auto"/>
          <w:sz w:val="24"/>
          <w:szCs w:val="24"/>
          <w:highlight w:val="none"/>
        </w:rPr>
      </w:pPr>
      <w:r>
        <w:rPr>
          <w:rFonts w:hint="eastAsia" w:ascii="宋体" w:hAnsi="宋体"/>
          <w:bCs/>
          <w:color w:val="auto"/>
          <w:sz w:val="24"/>
          <w:szCs w:val="24"/>
          <w:highlight w:val="none"/>
        </w:rPr>
        <w:t>致淮阴工学院</w:t>
      </w:r>
      <w:r>
        <w:rPr>
          <w:rFonts w:ascii="宋体" w:hAnsi="宋体"/>
          <w:bCs/>
          <w:color w:val="auto"/>
          <w:sz w:val="24"/>
          <w:szCs w:val="24"/>
          <w:highlight w:val="none"/>
        </w:rPr>
        <w:t>:</w:t>
      </w:r>
    </w:p>
    <w:p>
      <w:pPr>
        <w:pStyle w:val="2"/>
        <w:spacing w:line="400" w:lineRule="exact"/>
        <w:ind w:firstLine="453" w:firstLineChars="189"/>
        <w:jc w:val="left"/>
        <w:rPr>
          <w:rFonts w:ascii="宋体"/>
          <w:color w:val="auto"/>
          <w:sz w:val="24"/>
          <w:szCs w:val="24"/>
          <w:highlight w:val="none"/>
        </w:rPr>
      </w:pPr>
      <w:r>
        <w:rPr>
          <w:rFonts w:hint="eastAsia" w:ascii="宋体" w:hAnsi="宋体"/>
          <w:color w:val="auto"/>
          <w:sz w:val="24"/>
          <w:szCs w:val="24"/>
          <w:highlight w:val="none"/>
        </w:rPr>
        <w:t>我单位中标了贵校组织实施的</w:t>
      </w:r>
      <w:r>
        <w:rPr>
          <w:rFonts w:ascii="宋体" w:eastAsia="Times New Roman"/>
          <w:color w:val="auto"/>
          <w:sz w:val="24"/>
          <w:szCs w:val="24"/>
          <w:highlight w:val="none"/>
          <w:u w:val="single"/>
        </w:rPr>
        <w:t xml:space="preserve">                                  </w:t>
      </w:r>
      <w:r>
        <w:rPr>
          <w:rFonts w:ascii="宋体" w:eastAsia="Times New Roman"/>
          <w:color w:val="auto"/>
          <w:sz w:val="24"/>
          <w:szCs w:val="24"/>
          <w:highlight w:val="none"/>
        </w:rPr>
        <w:t>（项目名称及项目编号）的</w:t>
      </w:r>
      <w:r>
        <w:rPr>
          <w:rFonts w:hint="eastAsia" w:ascii="宋体"/>
          <w:color w:val="auto"/>
          <w:sz w:val="24"/>
          <w:szCs w:val="24"/>
          <w:highlight w:val="none"/>
        </w:rPr>
        <w:t>招标</w:t>
      </w:r>
      <w:r>
        <w:rPr>
          <w:rFonts w:ascii="宋体" w:eastAsia="Times New Roman"/>
          <w:color w:val="auto"/>
          <w:sz w:val="24"/>
          <w:szCs w:val="24"/>
          <w:highlight w:val="none"/>
        </w:rPr>
        <w:t>活动</w:t>
      </w:r>
      <w:r>
        <w:rPr>
          <w:rFonts w:hint="eastAsia" w:ascii="宋体"/>
          <w:color w:val="auto"/>
          <w:sz w:val="24"/>
          <w:szCs w:val="24"/>
          <w:highlight w:val="none"/>
        </w:rPr>
        <w:t>。</w:t>
      </w:r>
      <w:r>
        <w:rPr>
          <w:rFonts w:hint="eastAsia" w:ascii="宋体" w:hAnsi="宋体"/>
          <w:color w:val="auto"/>
          <w:sz w:val="24"/>
          <w:szCs w:val="24"/>
          <w:highlight w:val="none"/>
        </w:rPr>
        <w:t>目前，我单位已按招标文件规定及投标文件承诺履行完相关义务，合同期限已满，符合保证金退还的条件，现向贵校申请退还我单位交纳的本项目履约保证金</w:t>
      </w:r>
      <w:r>
        <w:rPr>
          <w:rFonts w:ascii="宋体" w:hAnsi="宋体"/>
          <w:color w:val="auto"/>
          <w:sz w:val="24"/>
          <w:szCs w:val="24"/>
          <w:highlight w:val="none"/>
        </w:rPr>
        <w:t xml:space="preserve">          </w:t>
      </w:r>
      <w:r>
        <w:rPr>
          <w:rFonts w:hint="eastAsia" w:ascii="宋体" w:hAnsi="宋体"/>
          <w:color w:val="auto"/>
          <w:sz w:val="24"/>
          <w:szCs w:val="24"/>
          <w:highlight w:val="none"/>
        </w:rPr>
        <w:t>元。</w:t>
      </w:r>
    </w:p>
    <w:p>
      <w:pPr>
        <w:spacing w:line="400" w:lineRule="exact"/>
        <w:ind w:firstLine="480" w:firstLineChars="200"/>
        <w:rPr>
          <w:rFonts w:ascii="宋体"/>
          <w:color w:val="auto"/>
          <w:sz w:val="24"/>
          <w:szCs w:val="24"/>
          <w:highlight w:val="none"/>
        </w:rPr>
      </w:pPr>
      <w:r>
        <w:rPr>
          <w:rFonts w:hint="eastAsia" w:ascii="宋体"/>
          <w:color w:val="auto"/>
          <w:sz w:val="24"/>
          <w:szCs w:val="24"/>
          <w:highlight w:val="none"/>
        </w:rPr>
        <w:t>投标保证金退款具体信息见下表，我单位保证所提供信息的准确性，否则责任自负。</w:t>
      </w:r>
    </w:p>
    <w:tbl>
      <w:tblPr>
        <w:tblStyle w:val="8"/>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highlight w:val="none"/>
              </w:rPr>
            </w:pPr>
            <w:r>
              <w:rPr>
                <w:rFonts w:hint="eastAsia" w:ascii="宋体"/>
                <w:color w:val="auto"/>
                <w:szCs w:val="21"/>
                <w:highlight w:val="none"/>
              </w:rPr>
              <w:t>单位账户名称</w:t>
            </w:r>
          </w:p>
        </w:tc>
        <w:tc>
          <w:tcPr>
            <w:tcW w:w="544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highlight w:val="none"/>
              </w:rPr>
            </w:pPr>
            <w:r>
              <w:rPr>
                <w:rFonts w:hint="eastAsia" w:ascii="宋体"/>
                <w:color w:val="auto"/>
                <w:szCs w:val="21"/>
                <w:highlight w:val="none"/>
              </w:rPr>
              <w:t>开户行详细信息（具体至支行）</w:t>
            </w:r>
          </w:p>
        </w:tc>
        <w:tc>
          <w:tcPr>
            <w:tcW w:w="544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highlight w:val="none"/>
              </w:rPr>
            </w:pPr>
            <w:r>
              <w:rPr>
                <w:rFonts w:hint="eastAsia" w:ascii="宋体"/>
                <w:color w:val="auto"/>
                <w:szCs w:val="21"/>
                <w:highlight w:val="none"/>
              </w:rPr>
              <w:t>退款账号（退款至原汇款、转账账号）</w:t>
            </w:r>
          </w:p>
        </w:tc>
        <w:tc>
          <w:tcPr>
            <w:tcW w:w="544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highlight w:val="none"/>
              </w:rPr>
            </w:pPr>
            <w:r>
              <w:rPr>
                <w:rFonts w:hint="eastAsia" w:ascii="宋体"/>
                <w:color w:val="auto"/>
                <w:szCs w:val="21"/>
                <w:highlight w:val="none"/>
              </w:rPr>
              <w:t>联系人</w:t>
            </w:r>
          </w:p>
        </w:tc>
        <w:tc>
          <w:tcPr>
            <w:tcW w:w="544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highlight w:val="none"/>
              </w:rPr>
            </w:pPr>
            <w:r>
              <w:rPr>
                <w:rFonts w:hint="eastAsia" w:ascii="宋体"/>
                <w:color w:val="auto"/>
                <w:szCs w:val="21"/>
                <w:highlight w:val="none"/>
              </w:rPr>
              <w:t>联系电话</w:t>
            </w:r>
          </w:p>
        </w:tc>
        <w:tc>
          <w:tcPr>
            <w:tcW w:w="5446" w:type="dxa"/>
            <w:vAlign w:val="center"/>
          </w:tcPr>
          <w:p>
            <w:pPr>
              <w:rPr>
                <w:rFonts w:ascii="宋体"/>
                <w:color w:val="auto"/>
                <w:szCs w:val="21"/>
                <w:highlight w:val="none"/>
              </w:rPr>
            </w:pPr>
            <w:r>
              <w:rPr>
                <w:rFonts w:hint="eastAsia" w:ascii="宋体"/>
                <w:color w:val="auto"/>
                <w:szCs w:val="21"/>
                <w:highlight w:val="none"/>
              </w:rPr>
              <w:t>手机：</w:t>
            </w:r>
            <w:r>
              <w:rPr>
                <w:rFonts w:ascii="宋体"/>
                <w:color w:val="auto"/>
                <w:szCs w:val="21"/>
                <w:highlight w:val="none"/>
              </w:rPr>
              <w:t xml:space="preserve">                      </w:t>
            </w:r>
            <w:r>
              <w:rPr>
                <w:rFonts w:hint="eastAsia" w:ascii="宋体"/>
                <w:color w:val="auto"/>
                <w:szCs w:val="21"/>
                <w:highlight w:val="none"/>
              </w:rPr>
              <w:t>办公电话：</w:t>
            </w:r>
          </w:p>
        </w:tc>
      </w:tr>
    </w:tbl>
    <w:p>
      <w:pPr>
        <w:rPr>
          <w:rFonts w:ascii="宋体"/>
          <w:color w:val="auto"/>
          <w:szCs w:val="21"/>
          <w:highlight w:val="none"/>
        </w:rPr>
      </w:pPr>
      <w:r>
        <w:rPr>
          <w:rFonts w:hint="eastAsia" w:ascii="宋体"/>
          <w:color w:val="auto"/>
          <w:szCs w:val="21"/>
          <w:highlight w:val="none"/>
        </w:rPr>
        <w:t>备注：本项材料不装订在招标文件中，须附履约保证金收据。在通过验收后，想项目使用单位提出申请办理。</w:t>
      </w:r>
    </w:p>
    <w:p>
      <w:pPr>
        <w:spacing w:line="480" w:lineRule="exact"/>
        <w:rPr>
          <w:rFonts w:ascii="宋体"/>
          <w:color w:val="auto"/>
          <w:sz w:val="24"/>
          <w:szCs w:val="24"/>
          <w:highlight w:val="none"/>
        </w:rPr>
      </w:pPr>
      <w:r>
        <w:rPr>
          <w:rFonts w:ascii="宋体"/>
          <w:color w:val="auto"/>
          <w:sz w:val="24"/>
          <w:szCs w:val="24"/>
          <w:highlight w:val="none"/>
        </w:rPr>
        <w:t xml:space="preserve">                                </w:t>
      </w:r>
      <w:r>
        <w:rPr>
          <w:rFonts w:hint="eastAsia" w:ascii="宋体"/>
          <w:color w:val="auto"/>
          <w:sz w:val="24"/>
          <w:szCs w:val="24"/>
          <w:highlight w:val="none"/>
        </w:rPr>
        <w:t>投标人名称：</w:t>
      </w:r>
      <w:r>
        <w:rPr>
          <w:rFonts w:ascii="宋体"/>
          <w:color w:val="auto"/>
          <w:sz w:val="24"/>
          <w:szCs w:val="24"/>
          <w:highlight w:val="none"/>
        </w:rPr>
        <w:t xml:space="preserve">    </w:t>
      </w:r>
      <w:r>
        <w:rPr>
          <w:rFonts w:hint="eastAsia" w:ascii="宋体"/>
          <w:color w:val="auto"/>
          <w:sz w:val="24"/>
          <w:szCs w:val="24"/>
          <w:highlight w:val="none"/>
        </w:rPr>
        <w:t>（名称</w:t>
      </w:r>
      <w:r>
        <w:rPr>
          <w:rFonts w:ascii="宋体"/>
          <w:color w:val="auto"/>
          <w:sz w:val="24"/>
          <w:szCs w:val="24"/>
          <w:highlight w:val="none"/>
        </w:rPr>
        <w:t>+</w:t>
      </w:r>
      <w:r>
        <w:rPr>
          <w:rFonts w:hint="eastAsia" w:ascii="宋体"/>
          <w:color w:val="auto"/>
          <w:sz w:val="24"/>
          <w:szCs w:val="24"/>
          <w:highlight w:val="none"/>
        </w:rPr>
        <w:t>公章）</w:t>
      </w:r>
    </w:p>
    <w:p>
      <w:pPr>
        <w:spacing w:line="480" w:lineRule="exact"/>
        <w:ind w:firstLine="3840" w:firstLineChars="1600"/>
        <w:rPr>
          <w:rFonts w:ascii="宋体"/>
          <w:color w:val="auto"/>
          <w:sz w:val="24"/>
          <w:szCs w:val="24"/>
          <w:highlight w:val="none"/>
        </w:rPr>
      </w:pPr>
      <w:r>
        <w:rPr>
          <w:rFonts w:hint="eastAsia" w:ascii="宋体"/>
          <w:color w:val="auto"/>
          <w:sz w:val="24"/>
          <w:szCs w:val="24"/>
          <w:highlight w:val="none"/>
        </w:rPr>
        <w:t>授权委托人（签名）：</w:t>
      </w:r>
    </w:p>
    <w:p>
      <w:pPr>
        <w:spacing w:line="480" w:lineRule="exact"/>
        <w:rPr>
          <w:rFonts w:ascii="宋体"/>
          <w:color w:val="auto"/>
          <w:sz w:val="24"/>
          <w:szCs w:val="24"/>
          <w:highlight w:val="none"/>
        </w:rPr>
      </w:pPr>
      <w:r>
        <w:rPr>
          <w:rFonts w:ascii="宋体"/>
          <w:color w:val="auto"/>
          <w:sz w:val="24"/>
          <w:szCs w:val="24"/>
          <w:highlight w:val="none"/>
        </w:rPr>
        <w:t xml:space="preserve">                                                        </w:t>
      </w:r>
      <w:r>
        <w:rPr>
          <w:rFonts w:hint="eastAsia" w:ascii="宋体"/>
          <w:color w:val="auto"/>
          <w:sz w:val="24"/>
          <w:szCs w:val="24"/>
          <w:highlight w:val="none"/>
        </w:rPr>
        <w:t>年</w:t>
      </w:r>
      <w:r>
        <w:rPr>
          <w:rFonts w:ascii="宋体"/>
          <w:color w:val="auto"/>
          <w:sz w:val="24"/>
          <w:szCs w:val="24"/>
          <w:highlight w:val="none"/>
        </w:rPr>
        <w:t xml:space="preserve">   </w:t>
      </w:r>
      <w:r>
        <w:rPr>
          <w:rFonts w:hint="eastAsia" w:ascii="宋体"/>
          <w:color w:val="auto"/>
          <w:sz w:val="24"/>
          <w:szCs w:val="24"/>
          <w:highlight w:val="none"/>
        </w:rPr>
        <w:t>月</w:t>
      </w:r>
      <w:r>
        <w:rPr>
          <w:rFonts w:ascii="宋体"/>
          <w:color w:val="auto"/>
          <w:sz w:val="24"/>
          <w:szCs w:val="24"/>
          <w:highlight w:val="none"/>
        </w:rPr>
        <w:t xml:space="preserve">   </w:t>
      </w:r>
      <w:r>
        <w:rPr>
          <w:rFonts w:hint="eastAsia" w:ascii="宋体"/>
          <w:color w:val="auto"/>
          <w:sz w:val="24"/>
          <w:szCs w:val="24"/>
          <w:highlight w:val="none"/>
        </w:rPr>
        <w:t>日</w:t>
      </w:r>
    </w:p>
    <w:p>
      <w:pPr>
        <w:spacing w:line="480" w:lineRule="exact"/>
        <w:jc w:val="center"/>
        <w:rPr>
          <w:rFonts w:ascii="方正小标宋简体" w:eastAsia="方正小标宋简体"/>
          <w:color w:val="auto"/>
          <w:sz w:val="30"/>
          <w:szCs w:val="30"/>
          <w:highlight w:val="none"/>
        </w:rPr>
      </w:pPr>
      <w:r>
        <w:rPr>
          <w:rFonts w:hint="eastAsia" w:ascii="方正小标宋简体" w:hAnsi="仿宋" w:eastAsia="方正小标宋简体"/>
          <w:bCs/>
          <w:color w:val="auto"/>
          <w:sz w:val="30"/>
          <w:szCs w:val="30"/>
          <w:highlight w:val="none"/>
        </w:rPr>
        <w:t>履约保证金退还流程表</w:t>
      </w:r>
    </w:p>
    <w:tbl>
      <w:tblPr>
        <w:tblStyle w:val="8"/>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
        <w:gridCol w:w="1"/>
        <w:gridCol w:w="2057"/>
        <w:gridCol w:w="1"/>
        <w:gridCol w:w="636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453" w:hRule="atLeast"/>
          <w:jc w:val="center"/>
        </w:trPr>
        <w:tc>
          <w:tcPr>
            <w:tcW w:w="2059" w:type="dxa"/>
            <w:gridSpan w:val="3"/>
            <w:vAlign w:val="center"/>
          </w:tcPr>
          <w:p>
            <w:pPr>
              <w:ind w:left="315" w:hanging="315" w:hangingChars="150"/>
              <w:jc w:val="center"/>
              <w:rPr>
                <w:rFonts w:ascii="宋体"/>
                <w:color w:val="auto"/>
                <w:szCs w:val="21"/>
                <w:highlight w:val="none"/>
              </w:rPr>
            </w:pPr>
            <w:r>
              <w:rPr>
                <w:rFonts w:hint="eastAsia" w:ascii="宋体"/>
                <w:color w:val="auto"/>
                <w:szCs w:val="21"/>
                <w:highlight w:val="none"/>
              </w:rPr>
              <w:t>项目使用单位</w:t>
            </w:r>
          </w:p>
          <w:p>
            <w:pPr>
              <w:ind w:left="315" w:hanging="315" w:hangingChars="150"/>
              <w:jc w:val="center"/>
              <w:rPr>
                <w:rFonts w:ascii="宋体"/>
                <w:color w:val="auto"/>
                <w:szCs w:val="21"/>
                <w:highlight w:val="none"/>
              </w:rPr>
            </w:pPr>
            <w:r>
              <w:rPr>
                <w:rFonts w:hint="eastAsia" w:ascii="宋体"/>
                <w:color w:val="auto"/>
                <w:szCs w:val="21"/>
                <w:highlight w:val="none"/>
              </w:rPr>
              <w:t>经办人意见</w:t>
            </w:r>
          </w:p>
        </w:tc>
        <w:tc>
          <w:tcPr>
            <w:tcW w:w="6362" w:type="dxa"/>
            <w:gridSpan w:val="2"/>
            <w:vAlign w:val="center"/>
          </w:tcPr>
          <w:p>
            <w:pPr>
              <w:rPr>
                <w:rFonts w:ascii="宋体"/>
                <w:color w:val="auto"/>
                <w:szCs w:val="21"/>
                <w:highlight w:val="none"/>
              </w:rPr>
            </w:pPr>
            <w:r>
              <w:rPr>
                <w:rFonts w:hint="eastAsia" w:ascii="宋体"/>
                <w:color w:val="auto"/>
                <w:szCs w:val="21"/>
                <w:highlight w:val="none"/>
              </w:rPr>
              <w:t>（是否通过验收）</w:t>
            </w: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r>
              <w:rPr>
                <w:rFonts w:ascii="宋体"/>
                <w:color w:val="auto"/>
                <w:szCs w:val="21"/>
                <w:highlight w:val="none"/>
              </w:rPr>
              <w:t xml:space="preserve">                         </w:t>
            </w:r>
            <w:r>
              <w:rPr>
                <w:rFonts w:hint="eastAsia" w:ascii="宋体"/>
                <w:color w:val="auto"/>
                <w:szCs w:val="21"/>
                <w:highlight w:val="none"/>
              </w:rPr>
              <w:t>经办人：</w:t>
            </w:r>
            <w:r>
              <w:rPr>
                <w:rFonts w:ascii="宋体"/>
                <w:color w:val="auto"/>
                <w:szCs w:val="21"/>
                <w:highlight w:val="none"/>
              </w:rPr>
              <w:t xml:space="preserve">            </w:t>
            </w:r>
            <w:r>
              <w:rPr>
                <w:rFonts w:hint="eastAsia" w:ascii="宋体"/>
                <w:color w:val="auto"/>
                <w:szCs w:val="21"/>
                <w:highlight w:val="none"/>
              </w:rPr>
              <w:t>年</w:t>
            </w:r>
            <w:r>
              <w:rPr>
                <w:rFonts w:ascii="宋体"/>
                <w:color w:val="auto"/>
                <w:szCs w:val="21"/>
                <w:highlight w:val="none"/>
              </w:rPr>
              <w:t xml:space="preserve">   </w:t>
            </w:r>
            <w:r>
              <w:rPr>
                <w:rFonts w:hint="eastAsia" w:ascii="宋体"/>
                <w:color w:val="auto"/>
                <w:szCs w:val="21"/>
                <w:highlight w:val="none"/>
              </w:rPr>
              <w:t>月</w:t>
            </w:r>
            <w:r>
              <w:rPr>
                <w:rFonts w:ascii="宋体"/>
                <w:color w:val="auto"/>
                <w:szCs w:val="21"/>
                <w:highlight w:val="none"/>
              </w:rPr>
              <w:t xml:space="preserve">   </w:t>
            </w:r>
            <w:r>
              <w:rPr>
                <w:rFonts w:hint="eastAsia" w:asci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 w:type="dxa"/>
          <w:wAfter w:w="1" w:type="dxa"/>
          <w:trHeight w:val="1453" w:hRule="atLeast"/>
          <w:jc w:val="center"/>
        </w:trPr>
        <w:tc>
          <w:tcPr>
            <w:tcW w:w="2058" w:type="dxa"/>
            <w:gridSpan w:val="2"/>
            <w:vAlign w:val="center"/>
          </w:tcPr>
          <w:p>
            <w:pPr>
              <w:jc w:val="center"/>
              <w:rPr>
                <w:rFonts w:ascii="宋体"/>
                <w:color w:val="auto"/>
                <w:szCs w:val="21"/>
                <w:highlight w:val="none"/>
              </w:rPr>
            </w:pPr>
            <w:r>
              <w:rPr>
                <w:rFonts w:hint="eastAsia" w:ascii="宋体"/>
                <w:color w:val="auto"/>
                <w:szCs w:val="21"/>
                <w:highlight w:val="none"/>
              </w:rPr>
              <w:t>项目使用单位</w:t>
            </w:r>
          </w:p>
          <w:p>
            <w:pPr>
              <w:jc w:val="center"/>
              <w:rPr>
                <w:rFonts w:ascii="宋体"/>
                <w:color w:val="auto"/>
                <w:szCs w:val="21"/>
                <w:highlight w:val="none"/>
              </w:rPr>
            </w:pPr>
            <w:r>
              <w:rPr>
                <w:rFonts w:hint="eastAsia" w:ascii="宋体"/>
                <w:color w:val="auto"/>
                <w:szCs w:val="21"/>
                <w:highlight w:val="none"/>
              </w:rPr>
              <w:t>分管负责人意见</w:t>
            </w:r>
          </w:p>
        </w:tc>
        <w:tc>
          <w:tcPr>
            <w:tcW w:w="6362" w:type="dxa"/>
            <w:gridSpan w:val="2"/>
            <w:vAlign w:val="center"/>
          </w:tcPr>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r>
              <w:rPr>
                <w:rFonts w:ascii="宋体"/>
                <w:color w:val="auto"/>
                <w:szCs w:val="21"/>
                <w:highlight w:val="none"/>
              </w:rPr>
              <w:t xml:space="preserve">                         </w:t>
            </w:r>
            <w:r>
              <w:rPr>
                <w:rFonts w:hint="eastAsia" w:ascii="宋体"/>
                <w:color w:val="auto"/>
                <w:szCs w:val="21"/>
                <w:highlight w:val="none"/>
              </w:rPr>
              <w:t>负责人：</w:t>
            </w:r>
            <w:r>
              <w:rPr>
                <w:rFonts w:ascii="宋体"/>
                <w:color w:val="auto"/>
                <w:szCs w:val="21"/>
                <w:highlight w:val="none"/>
              </w:rPr>
              <w:t xml:space="preserve">            </w:t>
            </w:r>
            <w:r>
              <w:rPr>
                <w:rFonts w:hint="eastAsia" w:ascii="宋体"/>
                <w:color w:val="auto"/>
                <w:szCs w:val="21"/>
                <w:highlight w:val="none"/>
              </w:rPr>
              <w:t>年</w:t>
            </w:r>
            <w:r>
              <w:rPr>
                <w:rFonts w:ascii="宋体"/>
                <w:color w:val="auto"/>
                <w:szCs w:val="21"/>
                <w:highlight w:val="none"/>
              </w:rPr>
              <w:t xml:space="preserve">   </w:t>
            </w:r>
            <w:r>
              <w:rPr>
                <w:rFonts w:hint="eastAsia" w:ascii="宋体"/>
                <w:color w:val="auto"/>
                <w:szCs w:val="21"/>
                <w:highlight w:val="none"/>
              </w:rPr>
              <w:t>月</w:t>
            </w:r>
            <w:r>
              <w:rPr>
                <w:rFonts w:ascii="宋体"/>
                <w:color w:val="auto"/>
                <w:szCs w:val="21"/>
                <w:highlight w:val="none"/>
              </w:rPr>
              <w:t xml:space="preserve">   </w:t>
            </w:r>
            <w:r>
              <w:rPr>
                <w:rFonts w:hint="eastAsia" w:ascii="宋体"/>
                <w:color w:val="auto"/>
                <w:szCs w:val="21"/>
                <w:highlight w:val="none"/>
              </w:rPr>
              <w:t>日</w:t>
            </w:r>
            <w:r>
              <w:rPr>
                <w:rFonts w:asci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 w:type="dxa"/>
          <w:trHeight w:val="1453" w:hRule="atLeast"/>
          <w:jc w:val="center"/>
        </w:trPr>
        <w:tc>
          <w:tcPr>
            <w:tcW w:w="2058" w:type="dxa"/>
            <w:gridSpan w:val="2"/>
            <w:vAlign w:val="center"/>
          </w:tcPr>
          <w:p>
            <w:pPr>
              <w:jc w:val="center"/>
              <w:rPr>
                <w:rFonts w:ascii="宋体"/>
                <w:color w:val="auto"/>
                <w:szCs w:val="21"/>
                <w:highlight w:val="none"/>
              </w:rPr>
            </w:pPr>
            <w:r>
              <w:rPr>
                <w:rFonts w:hint="eastAsia" w:ascii="宋体"/>
                <w:color w:val="auto"/>
                <w:szCs w:val="21"/>
                <w:highlight w:val="none"/>
              </w:rPr>
              <w:t>项目主管部门</w:t>
            </w:r>
          </w:p>
          <w:p>
            <w:pPr>
              <w:jc w:val="center"/>
              <w:rPr>
                <w:rFonts w:ascii="宋体"/>
                <w:color w:val="auto"/>
                <w:szCs w:val="21"/>
                <w:highlight w:val="none"/>
              </w:rPr>
            </w:pPr>
            <w:r>
              <w:rPr>
                <w:rFonts w:hint="eastAsia" w:ascii="宋体"/>
                <w:color w:val="auto"/>
                <w:szCs w:val="21"/>
                <w:highlight w:val="none"/>
              </w:rPr>
              <w:t>意见</w:t>
            </w:r>
          </w:p>
        </w:tc>
        <w:tc>
          <w:tcPr>
            <w:tcW w:w="6362" w:type="dxa"/>
            <w:gridSpan w:val="2"/>
            <w:vAlign w:val="center"/>
          </w:tcPr>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r>
              <w:rPr>
                <w:rFonts w:ascii="宋体"/>
                <w:color w:val="auto"/>
                <w:szCs w:val="21"/>
                <w:highlight w:val="none"/>
              </w:rPr>
              <w:t xml:space="preserve">                         </w:t>
            </w:r>
            <w:r>
              <w:rPr>
                <w:rFonts w:hint="eastAsia" w:ascii="宋体"/>
                <w:color w:val="auto"/>
                <w:szCs w:val="21"/>
                <w:highlight w:val="none"/>
              </w:rPr>
              <w:t>负责人：</w:t>
            </w:r>
            <w:r>
              <w:rPr>
                <w:rFonts w:ascii="宋体"/>
                <w:color w:val="auto"/>
                <w:szCs w:val="21"/>
                <w:highlight w:val="none"/>
              </w:rPr>
              <w:t xml:space="preserve">            </w:t>
            </w:r>
            <w:r>
              <w:rPr>
                <w:rFonts w:hint="eastAsia" w:ascii="宋体"/>
                <w:color w:val="auto"/>
                <w:szCs w:val="21"/>
                <w:highlight w:val="none"/>
              </w:rPr>
              <w:t>年</w:t>
            </w:r>
            <w:r>
              <w:rPr>
                <w:rFonts w:ascii="宋体"/>
                <w:color w:val="auto"/>
                <w:szCs w:val="21"/>
                <w:highlight w:val="none"/>
              </w:rPr>
              <w:t xml:space="preserve">   </w:t>
            </w:r>
            <w:r>
              <w:rPr>
                <w:rFonts w:hint="eastAsia" w:ascii="宋体"/>
                <w:color w:val="auto"/>
                <w:szCs w:val="21"/>
                <w:highlight w:val="none"/>
              </w:rPr>
              <w:t>月</w:t>
            </w:r>
            <w:r>
              <w:rPr>
                <w:rFonts w:ascii="宋体"/>
                <w:color w:val="auto"/>
                <w:szCs w:val="21"/>
                <w:highlight w:val="none"/>
              </w:rPr>
              <w:t xml:space="preserve">   </w:t>
            </w:r>
            <w:r>
              <w:rPr>
                <w:rFonts w:hint="eastAsia" w:ascii="宋体"/>
                <w:color w:val="auto"/>
                <w:szCs w:val="21"/>
                <w:highlight w:val="none"/>
              </w:rPr>
              <w:t>日</w:t>
            </w:r>
            <w:r>
              <w:rPr>
                <w:rFonts w:ascii="宋体"/>
                <w:color w:val="auto"/>
                <w:szCs w:val="21"/>
                <w:highlight w:val="none"/>
              </w:rPr>
              <w:t xml:space="preserve">  </w:t>
            </w:r>
          </w:p>
        </w:tc>
      </w:tr>
    </w:tbl>
    <w:p>
      <w:pPr>
        <w:rPr>
          <w:color w:val="auto"/>
          <w:highlight w:val="none"/>
        </w:rPr>
      </w:pPr>
    </w:p>
    <w:p>
      <w:pPr>
        <w:rPr>
          <w:color w:val="auto"/>
          <w:highlight w:val="none"/>
        </w:rPr>
      </w:pPr>
    </w:p>
    <w:sectPr>
      <w:headerReference r:id="rId4" w:type="first"/>
      <w:footerReference r:id="rId7" w:type="first"/>
      <w:footerReference r:id="rId5" w:type="default"/>
      <w:headerReference r:id="rId3" w:type="even"/>
      <w:footerReference r:id="rId6" w:type="even"/>
      <w:pgSz w:w="11907" w:h="16840"/>
      <w:pgMar w:top="1418" w:right="1758" w:bottom="1418" w:left="1758" w:header="567" w:footer="567" w:gutter="0"/>
      <w:pgBorders>
        <w:top w:val="none" w:sz="0" w:space="0"/>
        <w:left w:val="none" w:sz="0" w:space="0"/>
        <w:bottom w:val="none" w:sz="0" w:space="0"/>
        <w:right w:val="none" w:sz="0" w:space="0"/>
      </w:pgBorders>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7</w:t>
    </w:r>
    <w:r>
      <w:rPr>
        <w:lang w:val="zh-CN"/>
      </w:rPr>
      <w:fldChar w:fldCharType="end"/>
    </w:r>
  </w:p>
  <w:p>
    <w:pPr>
      <w:pStyle w:val="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F35E7"/>
    <w:rsid w:val="018A0849"/>
    <w:rsid w:val="03F76C32"/>
    <w:rsid w:val="05C803D7"/>
    <w:rsid w:val="088D6108"/>
    <w:rsid w:val="09BE55EE"/>
    <w:rsid w:val="0C1F7826"/>
    <w:rsid w:val="0CEE7B8F"/>
    <w:rsid w:val="0D4D20F8"/>
    <w:rsid w:val="0E2F2065"/>
    <w:rsid w:val="0EEC0D43"/>
    <w:rsid w:val="11837366"/>
    <w:rsid w:val="1DEF6C54"/>
    <w:rsid w:val="1F5277FD"/>
    <w:rsid w:val="215B26D9"/>
    <w:rsid w:val="21B841EC"/>
    <w:rsid w:val="23576D36"/>
    <w:rsid w:val="2B706347"/>
    <w:rsid w:val="2D5C67D5"/>
    <w:rsid w:val="2DA94945"/>
    <w:rsid w:val="2E3578BF"/>
    <w:rsid w:val="35B0618C"/>
    <w:rsid w:val="35CD3EBE"/>
    <w:rsid w:val="37326126"/>
    <w:rsid w:val="39E87D38"/>
    <w:rsid w:val="3A5D0679"/>
    <w:rsid w:val="3BB35BB2"/>
    <w:rsid w:val="3ED35440"/>
    <w:rsid w:val="43D04B5F"/>
    <w:rsid w:val="441F35E7"/>
    <w:rsid w:val="448F0F0A"/>
    <w:rsid w:val="49596AC3"/>
    <w:rsid w:val="4FB73155"/>
    <w:rsid w:val="51C72303"/>
    <w:rsid w:val="54335FAE"/>
    <w:rsid w:val="577645B7"/>
    <w:rsid w:val="57CC245E"/>
    <w:rsid w:val="58740B6C"/>
    <w:rsid w:val="59776B5E"/>
    <w:rsid w:val="5E43341A"/>
    <w:rsid w:val="654D6215"/>
    <w:rsid w:val="659427B0"/>
    <w:rsid w:val="673B4722"/>
    <w:rsid w:val="6A546B68"/>
    <w:rsid w:val="6ABD0611"/>
    <w:rsid w:val="6E7C0108"/>
    <w:rsid w:val="71F45893"/>
    <w:rsid w:val="728730BB"/>
    <w:rsid w:val="74200A85"/>
    <w:rsid w:val="769A4287"/>
    <w:rsid w:val="76A2017A"/>
    <w:rsid w:val="7B7C324F"/>
    <w:rsid w:val="7BA50322"/>
    <w:rsid w:val="7CA82CE9"/>
    <w:rsid w:val="7DD5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annotation text"/>
    <w:basedOn w:val="1"/>
    <w:semiHidden/>
    <w:qFormat/>
    <w:uiPriority w:val="99"/>
    <w:pPr>
      <w:jc w:val="left"/>
    </w:pPr>
    <w:rPr>
      <w:rFonts w:ascii="Calibri" w:hAnsi="Calibri"/>
    </w:rPr>
  </w:style>
  <w:style w:type="paragraph" w:styleId="4">
    <w:name w:val="Plain Text"/>
    <w:basedOn w:val="1"/>
    <w:qFormat/>
    <w:uiPriority w:val="99"/>
    <w:rPr>
      <w:rFonts w:ascii="宋体" w:hAnsi="Courier New"/>
      <w:kern w:val="0"/>
    </w:rPr>
  </w:style>
  <w:style w:type="paragraph" w:styleId="5">
    <w:name w:val="footer"/>
    <w:basedOn w:val="1"/>
    <w:qFormat/>
    <w:uiPriority w:val="99"/>
    <w:pPr>
      <w:tabs>
        <w:tab w:val="center" w:pos="4153"/>
        <w:tab w:val="right" w:pos="8306"/>
      </w:tabs>
      <w:snapToGrid w:val="0"/>
      <w:jc w:val="left"/>
    </w:pPr>
    <w:rPr>
      <w:kern w:val="0"/>
      <w:sz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kern w:val="0"/>
      <w:sz w:val="18"/>
    </w:rPr>
  </w:style>
  <w:style w:type="paragraph" w:styleId="7">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character" w:styleId="10">
    <w:name w:val="page number"/>
    <w:basedOn w:val="9"/>
    <w:qFormat/>
    <w:uiPriority w:val="99"/>
    <w:rPr>
      <w:rFonts w:cs="Times New Roman"/>
    </w:rPr>
  </w:style>
  <w:style w:type="character" w:styleId="11">
    <w:name w:val="annotation reference"/>
    <w:basedOn w:val="9"/>
    <w:semiHidden/>
    <w:qFormat/>
    <w:uiPriority w:val="99"/>
    <w:rPr>
      <w:rFonts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2019-10-10T02:09:00Z</dcterms:created>
  <dc:creator>紫箫1426466728</dc:creator>
  <cp:lastModifiedBy>凌波</cp:lastModifiedBy>
  <cp:lastPrinted>2019-11-06T07:28:32Z</cp:lastPrinted>
  <dcterms:modified xsi:type="dcterms:W3CDTF">2019-11-06T07:45:36Z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